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23" w:rsidRPr="004946DB" w:rsidRDefault="00655123" w:rsidP="00655123">
      <w:pPr>
        <w:jc w:val="center"/>
        <w:rPr>
          <w:b/>
          <w:color w:val="C00000"/>
          <w:sz w:val="28"/>
        </w:rPr>
      </w:pPr>
      <w:r w:rsidRPr="004946DB">
        <w:rPr>
          <w:b/>
          <w:color w:val="C00000"/>
          <w:sz w:val="28"/>
        </w:rPr>
        <w:t xml:space="preserve">L’école maternelle : un cycle unique, fondamental pour la réussite de tous </w:t>
      </w:r>
    </w:p>
    <w:tbl>
      <w:tblPr>
        <w:tblStyle w:val="Grilledutableau"/>
        <w:tblW w:w="1587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898"/>
        <w:gridCol w:w="106"/>
        <w:gridCol w:w="3069"/>
        <w:gridCol w:w="169"/>
        <w:gridCol w:w="3007"/>
        <w:gridCol w:w="27"/>
        <w:gridCol w:w="85"/>
        <w:gridCol w:w="3063"/>
        <w:gridCol w:w="56"/>
        <w:gridCol w:w="3120"/>
      </w:tblGrid>
      <w:tr w:rsidR="00EE32EE" w:rsidTr="00865697">
        <w:tc>
          <w:tcPr>
            <w:tcW w:w="3281" w:type="dxa"/>
            <w:gridSpan w:val="3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4"/>
              </w:rPr>
            </w:pPr>
            <w:r w:rsidRPr="00351932">
              <w:rPr>
                <w:b/>
                <w:sz w:val="24"/>
              </w:rPr>
              <w:t>Période 1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="00655123">
              <w:rPr>
                <w:sz w:val="24"/>
              </w:rPr>
              <w:t xml:space="preserve">7 ½ </w:t>
            </w:r>
            <w:r w:rsidR="00EE32EE" w:rsidRPr="00351932">
              <w:rPr>
                <w:i/>
                <w:sz w:val="24"/>
              </w:rPr>
              <w:t xml:space="preserve"> semaines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3238" w:type="dxa"/>
            <w:gridSpan w:val="2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4"/>
              </w:rPr>
            </w:pPr>
            <w:r w:rsidRPr="00351932">
              <w:rPr>
                <w:b/>
                <w:sz w:val="24"/>
              </w:rPr>
              <w:t>Période 2</w:t>
            </w:r>
            <w:r w:rsidR="00974430">
              <w:rPr>
                <w:b/>
                <w:sz w:val="24"/>
              </w:rPr>
              <w:t xml:space="preserve"> 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="00655123">
              <w:rPr>
                <w:sz w:val="24"/>
              </w:rPr>
              <w:t xml:space="preserve">6 </w:t>
            </w:r>
            <w:r>
              <w:rPr>
                <w:i/>
                <w:sz w:val="24"/>
              </w:rPr>
              <w:t>semaines)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4"/>
              </w:rPr>
            </w:pPr>
            <w:r w:rsidRPr="00351932">
              <w:rPr>
                <w:b/>
                <w:sz w:val="24"/>
              </w:rPr>
              <w:t xml:space="preserve">Période 3 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="00655123">
              <w:rPr>
                <w:i/>
                <w:sz w:val="24"/>
              </w:rPr>
              <w:t xml:space="preserve">5 </w:t>
            </w:r>
            <w:r w:rsidR="00EE32EE" w:rsidRPr="00351932">
              <w:rPr>
                <w:i/>
                <w:sz w:val="24"/>
              </w:rPr>
              <w:t>semaines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4"/>
              </w:rPr>
            </w:pPr>
            <w:r w:rsidRPr="00351932">
              <w:rPr>
                <w:b/>
                <w:sz w:val="24"/>
              </w:rPr>
              <w:t xml:space="preserve">Période 4 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="00655123">
              <w:rPr>
                <w:sz w:val="24"/>
              </w:rPr>
              <w:t>7</w:t>
            </w:r>
            <w:r>
              <w:rPr>
                <w:i/>
                <w:sz w:val="24"/>
              </w:rPr>
              <w:t xml:space="preserve"> semaine</w:t>
            </w:r>
            <w:r w:rsidR="00EB56A9">
              <w:rPr>
                <w:i/>
                <w:sz w:val="24"/>
              </w:rPr>
              <w:t>s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8"/>
              </w:rPr>
            </w:pPr>
            <w:r w:rsidRPr="00351932">
              <w:rPr>
                <w:b/>
                <w:sz w:val="24"/>
              </w:rPr>
              <w:t>Période 5</w:t>
            </w:r>
            <w:r w:rsidR="00974430" w:rsidRPr="00EB56A9">
              <w:rPr>
                <w:b/>
                <w:sz w:val="28"/>
              </w:rPr>
              <w:t xml:space="preserve"> 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 w:rsidRPr="00EB56A9">
              <w:rPr>
                <w:i/>
                <w:sz w:val="24"/>
              </w:rPr>
              <w:t>(</w:t>
            </w:r>
            <w:r w:rsidR="00655123">
              <w:rPr>
                <w:i/>
                <w:sz w:val="24"/>
              </w:rPr>
              <w:t xml:space="preserve">10 ½ </w:t>
            </w:r>
            <w:r w:rsidR="00EB56A9" w:rsidRPr="00EB56A9">
              <w:rPr>
                <w:i/>
                <w:sz w:val="24"/>
              </w:rPr>
              <w:t>s</w:t>
            </w:r>
            <w:r w:rsidRPr="00EB56A9">
              <w:rPr>
                <w:i/>
                <w:sz w:val="24"/>
              </w:rPr>
              <w:t>emaines)</w:t>
            </w:r>
          </w:p>
        </w:tc>
      </w:tr>
      <w:tr w:rsidR="004946DB" w:rsidTr="00A91ECE">
        <w:tc>
          <w:tcPr>
            <w:tcW w:w="15877" w:type="dxa"/>
            <w:gridSpan w:val="11"/>
            <w:shd w:val="clear" w:color="auto" w:fill="FFCCCC"/>
          </w:tcPr>
          <w:p w:rsidR="004946DB" w:rsidRPr="004946DB" w:rsidRDefault="004946DB" w:rsidP="004946DB">
            <w:pPr>
              <w:jc w:val="center"/>
              <w:rPr>
                <w:b/>
              </w:rPr>
            </w:pPr>
            <w:r w:rsidRPr="004946DB">
              <w:rPr>
                <w:b/>
              </w:rPr>
              <w:t>Une école qui s’adapte aux jeunes enfants</w:t>
            </w:r>
          </w:p>
          <w:p w:rsidR="004946DB" w:rsidRPr="00B134AE" w:rsidRDefault="004946DB" w:rsidP="004946DB">
            <w:pPr>
              <w:pStyle w:val="Paragraphedeliste"/>
              <w:numPr>
                <w:ilvl w:val="0"/>
                <w:numId w:val="11"/>
              </w:numPr>
            </w:pPr>
            <w:r w:rsidRPr="00B134AE">
              <w:rPr>
                <w:sz w:val="20"/>
              </w:rPr>
              <w:t xml:space="preserve">Une école qui accueille les enfants et leurs parents </w:t>
            </w:r>
            <w:r w:rsidR="00655123">
              <w:rPr>
                <w:sz w:val="20"/>
              </w:rPr>
              <w:t>dans le respect mutuel de chacun</w:t>
            </w:r>
          </w:p>
          <w:p w:rsidR="004946DB" w:rsidRPr="00B134AE" w:rsidRDefault="004946DB" w:rsidP="004946DB">
            <w:pPr>
              <w:pStyle w:val="Paragraphedeliste"/>
              <w:numPr>
                <w:ilvl w:val="0"/>
                <w:numId w:val="11"/>
              </w:numPr>
            </w:pPr>
            <w:r w:rsidRPr="00B134AE">
              <w:rPr>
                <w:sz w:val="20"/>
              </w:rPr>
              <w:t xml:space="preserve">Une école qui accompagne les transitions vécues par les enfants </w:t>
            </w:r>
          </w:p>
          <w:p w:rsidR="004946DB" w:rsidRPr="00B134AE" w:rsidRDefault="004946DB" w:rsidP="004946DB">
            <w:pPr>
              <w:pStyle w:val="Paragraphedeliste"/>
              <w:numPr>
                <w:ilvl w:val="0"/>
                <w:numId w:val="11"/>
              </w:numPr>
            </w:pPr>
            <w:r w:rsidRPr="00B134AE">
              <w:rPr>
                <w:sz w:val="20"/>
              </w:rPr>
              <w:t xml:space="preserve">Une école qui tient compte du développement de l’enfant </w:t>
            </w:r>
          </w:p>
          <w:p w:rsidR="004946DB" w:rsidRPr="004946DB" w:rsidRDefault="004946DB" w:rsidP="004946DB">
            <w:pPr>
              <w:pStyle w:val="Paragraphedeliste"/>
              <w:numPr>
                <w:ilvl w:val="0"/>
                <w:numId w:val="11"/>
              </w:numPr>
              <w:rPr>
                <w:sz w:val="24"/>
              </w:rPr>
            </w:pPr>
            <w:r w:rsidRPr="00B134AE">
              <w:rPr>
                <w:sz w:val="20"/>
              </w:rPr>
              <w:t xml:space="preserve">Une école qui pratique une évaluation positive </w:t>
            </w:r>
          </w:p>
        </w:tc>
      </w:tr>
      <w:tr w:rsidR="004B3422" w:rsidTr="00A91ECE">
        <w:tc>
          <w:tcPr>
            <w:tcW w:w="15877" w:type="dxa"/>
            <w:gridSpan w:val="11"/>
            <w:shd w:val="clear" w:color="auto" w:fill="auto"/>
          </w:tcPr>
          <w:p w:rsidR="00383C38" w:rsidRPr="00383C38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>Accueillir les enfants et les parents pour créer une</w:t>
            </w:r>
            <w:r w:rsidRPr="00B47D25">
              <w:rPr>
                <w:b/>
                <w:sz w:val="20"/>
              </w:rPr>
              <w:t xml:space="preserve"> relation de confiance</w:t>
            </w:r>
          </w:p>
          <w:p w:rsidR="004B3422" w:rsidRPr="00383C38" w:rsidRDefault="00383C38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>M</w:t>
            </w:r>
            <w:r w:rsidR="004B3422">
              <w:rPr>
                <w:sz w:val="20"/>
              </w:rPr>
              <w:t xml:space="preserve">ettre en place un </w:t>
            </w:r>
            <w:r w:rsidR="004B3422" w:rsidRPr="00B47D25">
              <w:rPr>
                <w:b/>
                <w:sz w:val="20"/>
              </w:rPr>
              <w:t>d</w:t>
            </w:r>
            <w:r w:rsidRPr="00B47D25">
              <w:rPr>
                <w:b/>
                <w:sz w:val="20"/>
              </w:rPr>
              <w:t>ialogue régulier et constructif avec les parents</w:t>
            </w:r>
            <w:r>
              <w:rPr>
                <w:sz w:val="20"/>
              </w:rPr>
              <w:t xml:space="preserve"> permettant de rendre plus claires les missions et le fonctionnement de l’école</w:t>
            </w:r>
          </w:p>
          <w:p w:rsidR="00383C38" w:rsidRPr="00B47D25" w:rsidRDefault="00383C38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 xml:space="preserve">Reconnaitre chaque enfant comme une personne en devenir, un interlocuteur à part entière </w:t>
            </w:r>
          </w:p>
          <w:p w:rsidR="004B3422" w:rsidRPr="004B3422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Aider l’enfant à prendre ses repères et à comprendre le fonctionnement de la classe afin de </w:t>
            </w:r>
            <w:r w:rsidRPr="00B47D25">
              <w:rPr>
                <w:b/>
                <w:sz w:val="20"/>
              </w:rPr>
              <w:t>l’amener à être autonome et de l’aider à grandir sereinement</w:t>
            </w:r>
            <w:r>
              <w:rPr>
                <w:sz w:val="20"/>
              </w:rPr>
              <w:t xml:space="preserve"> </w:t>
            </w:r>
          </w:p>
          <w:p w:rsidR="004B3422" w:rsidRPr="004B3422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>Guider l’enfant dans sa relation aux autres</w:t>
            </w:r>
            <w:r>
              <w:rPr>
                <w:sz w:val="20"/>
              </w:rPr>
              <w:t xml:space="preserve">, l’aider à exprimer son ressenti et à entendre ce que l’autre ressent pour créer une relation de respect entre les enfants et entre les enfants et les adultes </w:t>
            </w:r>
          </w:p>
          <w:p w:rsidR="004B3422" w:rsidRPr="00383C38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>Adapter sa posture d’adulte à l’enfant et lui présenter des activités adaptées</w:t>
            </w:r>
            <w:r>
              <w:rPr>
                <w:sz w:val="20"/>
              </w:rPr>
              <w:t xml:space="preserve"> afin de lui donner goût aux apprentissages et de lui permettre de progresser </w:t>
            </w:r>
          </w:p>
          <w:p w:rsidR="00383C38" w:rsidRPr="004B3422" w:rsidRDefault="00383C38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En équipe pédagogique, </w:t>
            </w:r>
            <w:r w:rsidRPr="00B47D25">
              <w:rPr>
                <w:b/>
                <w:sz w:val="20"/>
              </w:rPr>
              <w:t>aménager l’école afin d’offrir aux enfants un univers qui stimule leur curiosité et répond à leurs besoins</w:t>
            </w:r>
            <w:r>
              <w:rPr>
                <w:sz w:val="20"/>
              </w:rPr>
              <w:t xml:space="preserve"> de jeu, de mouvement, de repos et de </w:t>
            </w:r>
            <w:r w:rsidR="00441F58">
              <w:rPr>
                <w:sz w:val="20"/>
              </w:rPr>
              <w:t>découverte</w:t>
            </w:r>
            <w:r>
              <w:rPr>
                <w:sz w:val="20"/>
              </w:rPr>
              <w:t xml:space="preserve"> en multipliant les occasions d’expériences sensorielles, motrices, relationnelles, cognitives en sécurité </w:t>
            </w:r>
          </w:p>
          <w:p w:rsidR="00383C38" w:rsidRPr="00B47D25" w:rsidRDefault="00383C38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 xml:space="preserve">Evaluer afin de mieux s’adapter aux besoins des enfants, en observant attentivement, en interprétant ce que chaque enfant dit ou fait </w:t>
            </w:r>
          </w:p>
          <w:p w:rsidR="004B3422" w:rsidRPr="004B3422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>Faire régulièrement part des progrès et réussite de l’enfant</w:t>
            </w:r>
            <w:r>
              <w:rPr>
                <w:sz w:val="20"/>
              </w:rPr>
              <w:t xml:space="preserve"> à l’enfant lui-même ainsi qu’à ses parents </w:t>
            </w:r>
          </w:p>
        </w:tc>
      </w:tr>
      <w:tr w:rsidR="005707F3" w:rsidTr="00547B9E">
        <w:tc>
          <w:tcPr>
            <w:tcW w:w="3175" w:type="dxa"/>
            <w:gridSpan w:val="2"/>
            <w:shd w:val="clear" w:color="auto" w:fill="auto"/>
          </w:tcPr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matinée d’adaptation fin août, en présence des parents</w:t>
            </w:r>
          </w:p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rentrée échelonnée sur deux matinées</w:t>
            </w:r>
          </w:p>
          <w:p w:rsidR="005707F3" w:rsidRP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rencontre collective des parents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5707F3" w:rsidRPr="005707F3" w:rsidRDefault="005707F3" w:rsidP="005707F3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rencontre individuelle de toutes les familles</w:t>
            </w:r>
          </w:p>
          <w:p w:rsidR="005707F3" w:rsidRP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remise du cahier de progrès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5707F3" w:rsidRPr="005707F3" w:rsidRDefault="005707F3" w:rsidP="005707F3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rencontre individuelle de toutes les familles</w:t>
            </w:r>
          </w:p>
          <w:p w:rsidR="005707F3" w:rsidRP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remise du cahier de progrès</w:t>
            </w:r>
          </w:p>
        </w:tc>
      </w:tr>
      <w:tr w:rsidR="005707F3" w:rsidTr="00547B9E">
        <w:tc>
          <w:tcPr>
            <w:tcW w:w="15877" w:type="dxa"/>
            <w:gridSpan w:val="11"/>
            <w:shd w:val="clear" w:color="auto" w:fill="auto"/>
          </w:tcPr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passage du cahier de vie dans les familles tous les 15 jours</w:t>
            </w:r>
            <w:r w:rsidR="00362979">
              <w:rPr>
                <w:sz w:val="20"/>
              </w:rPr>
              <w:t xml:space="preserve"> (chansons, recettes, lectures, activités)</w:t>
            </w:r>
          </w:p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compte-rendu des activités effectuées (dirigées et libres, textes et photos personnalisées) à la fin de chaque période</w:t>
            </w:r>
          </w:p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62979">
              <w:rPr>
                <w:sz w:val="20"/>
              </w:rPr>
              <w:t>aide des parents pour les activités culinaires mensuelles (anniversaires) et les sorties « école du dehors », spectacles, expositions (2 à 3 fois par période)</w:t>
            </w:r>
          </w:p>
        </w:tc>
      </w:tr>
      <w:tr w:rsidR="00383C38" w:rsidTr="00A91ECE">
        <w:tc>
          <w:tcPr>
            <w:tcW w:w="15877" w:type="dxa"/>
            <w:gridSpan w:val="11"/>
            <w:shd w:val="clear" w:color="auto" w:fill="FFCCCC"/>
          </w:tcPr>
          <w:p w:rsidR="00383C38" w:rsidRPr="007134A5" w:rsidRDefault="00383C38" w:rsidP="007134A5">
            <w:pPr>
              <w:jc w:val="center"/>
              <w:rPr>
                <w:b/>
              </w:rPr>
            </w:pPr>
            <w:r w:rsidRPr="007134A5">
              <w:rPr>
                <w:b/>
              </w:rPr>
              <w:t>Une école qui organise des modalités spécifiques d’apprentissages</w:t>
            </w:r>
          </w:p>
          <w:p w:rsidR="00383C38" w:rsidRPr="00B134AE" w:rsidRDefault="00383C38" w:rsidP="00383C3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Apprendre en jouant </w:t>
            </w:r>
          </w:p>
          <w:p w:rsidR="00383C38" w:rsidRPr="00B134AE" w:rsidRDefault="00383C38" w:rsidP="00383C3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 w:rsidRPr="00B134AE">
              <w:rPr>
                <w:sz w:val="20"/>
              </w:rPr>
              <w:t>Apprendre en réfléchissant et en résolvant des problèmes</w:t>
            </w:r>
            <w:r w:rsidR="00362979">
              <w:rPr>
                <w:sz w:val="20"/>
              </w:rPr>
              <w:t xml:space="preserve"> concrets</w:t>
            </w:r>
          </w:p>
          <w:p w:rsidR="00383C38" w:rsidRPr="00B134AE" w:rsidRDefault="00383C38" w:rsidP="00383C3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Apprendre en s’exerçant </w:t>
            </w:r>
          </w:p>
          <w:p w:rsidR="00383C38" w:rsidRPr="00383C38" w:rsidRDefault="00383C38" w:rsidP="00383C3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Apprendre en se remémorant et en mémorisant </w:t>
            </w:r>
          </w:p>
        </w:tc>
      </w:tr>
      <w:tr w:rsidR="00383C38" w:rsidTr="00A91ECE">
        <w:tc>
          <w:tcPr>
            <w:tcW w:w="15877" w:type="dxa"/>
            <w:gridSpan w:val="11"/>
            <w:shd w:val="clear" w:color="auto" w:fill="auto"/>
          </w:tcPr>
          <w:p w:rsidR="00383C38" w:rsidRDefault="005822EF" w:rsidP="004B3422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 w:rsidRPr="00B47D25">
              <w:rPr>
                <w:b/>
                <w:sz w:val="20"/>
              </w:rPr>
              <w:t xml:space="preserve">Mettre en place une progressivité des enseignements sur le cycle incluant des apprentissages variés </w:t>
            </w:r>
            <w:r w:rsidR="00320587" w:rsidRPr="00B47D25">
              <w:rPr>
                <w:b/>
                <w:sz w:val="20"/>
              </w:rPr>
              <w:t>et des situations inscrites dans un vécu commun</w:t>
            </w:r>
            <w:r w:rsidR="00320587">
              <w:rPr>
                <w:sz w:val="20"/>
              </w:rPr>
              <w:t xml:space="preserve"> (préférables aux exercices formels proposés sous forme de fiches) </w:t>
            </w:r>
          </w:p>
          <w:p w:rsidR="005822EF" w:rsidRDefault="005822EF" w:rsidP="004B3422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Laisser une </w:t>
            </w:r>
            <w:r w:rsidRPr="00B47D25">
              <w:rPr>
                <w:b/>
                <w:sz w:val="20"/>
              </w:rPr>
              <w:t>place importante à l’observation et à l’imitation</w:t>
            </w:r>
            <w:r>
              <w:rPr>
                <w:sz w:val="20"/>
              </w:rPr>
              <w:t xml:space="preserve"> des autres enfants et des adultes </w:t>
            </w:r>
          </w:p>
          <w:p w:rsidR="00320587" w:rsidRDefault="00320587" w:rsidP="004B3422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 w:rsidRPr="00B47D25">
              <w:rPr>
                <w:b/>
                <w:sz w:val="20"/>
              </w:rPr>
              <w:t>Favoriser les interactions entre enfants</w:t>
            </w:r>
            <w:r w:rsidRPr="00B47D25">
              <w:rPr>
                <w:sz w:val="20"/>
              </w:rPr>
              <w:t xml:space="preserve"> et créer les conditions d’une attention partagée</w:t>
            </w:r>
            <w:r>
              <w:rPr>
                <w:sz w:val="20"/>
              </w:rPr>
              <w:t>, prenant en compte le point de vue de l’autre afin d’</w:t>
            </w:r>
            <w:r w:rsidRPr="00B47D25">
              <w:rPr>
                <w:b/>
                <w:sz w:val="20"/>
              </w:rPr>
              <w:t xml:space="preserve">insérer chaque enfant dans une communauté d’apprentissage </w:t>
            </w:r>
          </w:p>
          <w:p w:rsidR="00320587" w:rsidRDefault="00320587" w:rsidP="004B3422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Mettre en place des jeux symboliques, d’exploration, de construction, de manipulation, des jeux collectifs, des jeux de </w:t>
            </w:r>
            <w:r w:rsidR="00441F58">
              <w:rPr>
                <w:sz w:val="20"/>
              </w:rPr>
              <w:t>société</w:t>
            </w:r>
            <w:r w:rsidR="00362979">
              <w:rPr>
                <w:sz w:val="20"/>
              </w:rPr>
              <w:t xml:space="preserve"> </w:t>
            </w:r>
            <w:r>
              <w:rPr>
                <w:sz w:val="20"/>
              </w:rPr>
              <w:t>afin de permettre à l’enfant d’exercer son autonomie, d’agir sur le réel, de construire des fictions, de développer son imaginaire, d’</w:t>
            </w:r>
            <w:r w:rsidR="00441F58">
              <w:rPr>
                <w:sz w:val="20"/>
              </w:rPr>
              <w:t>exercer des conduite</w:t>
            </w:r>
            <w:r>
              <w:rPr>
                <w:sz w:val="20"/>
              </w:rPr>
              <w:t>s</w:t>
            </w:r>
            <w:r w:rsidR="00441F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motrices, d’expérimenter des règles et des rôles sociaux variés </w:t>
            </w:r>
          </w:p>
          <w:p w:rsidR="00441F58" w:rsidRDefault="00441F58" w:rsidP="00441F58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Proposer des situations de problèmes à la portée des enfants afin de provoquer leur réflexion et ainsi de leur donner envie d’apprendre et de les rendre autonome intellectuellement </w:t>
            </w:r>
          </w:p>
          <w:p w:rsidR="00984408" w:rsidRPr="004F300B" w:rsidRDefault="00441F58" w:rsidP="00984408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Permettre à l’enfant d’apprendre en lui laissant suffisamment de temps, en lui permettant de nombreuses répétition dans des conditions variées , dans des situations d’entrainement ou d’auto-entrainement, voire d’automatisation</w:t>
            </w:r>
            <w:r w:rsidR="00556E48">
              <w:rPr>
                <w:sz w:val="20"/>
              </w:rPr>
              <w:t xml:space="preserve"> ; remobiliser en permanence les acquis antérieurs de l’école </w:t>
            </w:r>
          </w:p>
        </w:tc>
      </w:tr>
      <w:tr w:rsidR="00556E48" w:rsidTr="00A91ECE">
        <w:tc>
          <w:tcPr>
            <w:tcW w:w="15877" w:type="dxa"/>
            <w:gridSpan w:val="11"/>
            <w:shd w:val="clear" w:color="auto" w:fill="FFCCCC"/>
          </w:tcPr>
          <w:p w:rsidR="00556E48" w:rsidRPr="00556E48" w:rsidRDefault="00556E48" w:rsidP="00556E48">
            <w:pPr>
              <w:jc w:val="center"/>
              <w:rPr>
                <w:b/>
                <w:sz w:val="20"/>
              </w:rPr>
            </w:pPr>
            <w:r w:rsidRPr="00556E48">
              <w:rPr>
                <w:b/>
                <w:sz w:val="20"/>
              </w:rPr>
              <w:lastRenderedPageBreak/>
              <w:t>Une école où les enfants vont apprendre ensemble et vivre ensemble</w:t>
            </w:r>
          </w:p>
          <w:p w:rsidR="00556E48" w:rsidRDefault="00556E48" w:rsidP="00556E4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Comprendre la fonction de l’école</w:t>
            </w:r>
          </w:p>
          <w:p w:rsidR="00556E48" w:rsidRPr="00556E48" w:rsidRDefault="00556E48" w:rsidP="00556E4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 xml:space="preserve">Se construire comme personne singulière au sein d’un groupe </w:t>
            </w:r>
          </w:p>
        </w:tc>
      </w:tr>
      <w:tr w:rsidR="00A91ECE" w:rsidTr="00A91ECE">
        <w:tc>
          <w:tcPr>
            <w:tcW w:w="15877" w:type="dxa"/>
            <w:gridSpan w:val="11"/>
            <w:shd w:val="clear" w:color="auto" w:fill="auto"/>
          </w:tcPr>
          <w:p w:rsidR="008A5CB6" w:rsidRPr="00B47D25" w:rsidRDefault="00A91ECE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>Mettre en place les conditions permettant à la classe et au groupe de former une communauté d’apprentissage qui établit les bases de la construction d’une citoyenneté respectueuse</w:t>
            </w:r>
          </w:p>
          <w:p w:rsidR="00A91ECE" w:rsidRDefault="008A5CB6" w:rsidP="008A5CB6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Permettre à l’enfant de </w:t>
            </w:r>
            <w:r w:rsidRPr="00B47D25">
              <w:rPr>
                <w:b/>
                <w:sz w:val="20"/>
              </w:rPr>
              <w:t>se familiariser avec une manière d’apprendre</w:t>
            </w:r>
            <w:r>
              <w:rPr>
                <w:sz w:val="20"/>
              </w:rPr>
              <w:t xml:space="preserve"> spécifique, en s’appuyant </w:t>
            </w:r>
            <w:r w:rsidR="00DA75D3">
              <w:rPr>
                <w:sz w:val="20"/>
              </w:rPr>
              <w:t xml:space="preserve">sur le langage, </w:t>
            </w:r>
            <w:r>
              <w:rPr>
                <w:sz w:val="20"/>
              </w:rPr>
              <w:t xml:space="preserve">des activités et des expériences à sa portée desquels </w:t>
            </w:r>
            <w:r w:rsidR="00DA75D3">
              <w:rPr>
                <w:sz w:val="20"/>
              </w:rPr>
              <w:t>l’enfant</w:t>
            </w:r>
            <w:r>
              <w:rPr>
                <w:sz w:val="20"/>
              </w:rPr>
              <w:t xml:space="preserve"> tire des connaissances ou des savoir-faire avec l’aide des autres enfants ou de l’enseignant</w:t>
            </w:r>
            <w:r w:rsidR="00DA75D3">
              <w:rPr>
                <w:sz w:val="20"/>
              </w:rPr>
              <w:t xml:space="preserve"> ; se construire sa posture d’élève </w:t>
            </w:r>
          </w:p>
          <w:p w:rsidR="00DA75D3" w:rsidRPr="00B47D25" w:rsidRDefault="00DA75D3" w:rsidP="007004C8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 xml:space="preserve">Rendre lisible les exigences de la situation scolaire, en incitant à coopérer, à s’engager dans l’effort, à persévérer grâce à des encouragements </w:t>
            </w:r>
            <w:r w:rsidR="007004C8" w:rsidRPr="00B47D25">
              <w:rPr>
                <w:b/>
                <w:sz w:val="20"/>
              </w:rPr>
              <w:t>ainsi qu’</w:t>
            </w:r>
            <w:r w:rsidRPr="00B47D25">
              <w:rPr>
                <w:b/>
                <w:sz w:val="20"/>
              </w:rPr>
              <w:t xml:space="preserve">à l’aide des pairs et en encourageant à développer les essais personnels, à prendre des initiatives et à faire des choix  </w:t>
            </w:r>
          </w:p>
          <w:p w:rsidR="007004C8" w:rsidRDefault="007004C8" w:rsidP="007004C8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Faire acquérir des habitudes de travail en permettant à l’enfant de percevoir les progrès </w:t>
            </w:r>
          </w:p>
          <w:p w:rsidR="007004C8" w:rsidRDefault="001A351D" w:rsidP="001A351D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Amener l’enfant à découvrir le rôle du groupe, à participer à des projets communs, à coopérer, à partager des tâches, à prendre des initiatives et des responsabilités afin qu’il prenne plaisir à réaliser des activités collectives, à échanger et confronter son point de vue tout en apprenant les règles de communication et de l’échange afin que </w:t>
            </w:r>
            <w:r w:rsidRPr="00B47D25">
              <w:rPr>
                <w:b/>
                <w:sz w:val="20"/>
              </w:rPr>
              <w:t xml:space="preserve">l’enfant trouve sa place dans le groupe comme une personne à part entière et éprouve le rôle des autres dans la construction des apprentissages </w:t>
            </w:r>
          </w:p>
          <w:p w:rsidR="001A351D" w:rsidRDefault="001A351D" w:rsidP="001A351D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Donner des règles collectives signifiant les droits et les obligations de l’enfant dans la collectivité scolaire </w:t>
            </w:r>
          </w:p>
          <w:p w:rsidR="001A351D" w:rsidRPr="00B47D25" w:rsidRDefault="001A351D" w:rsidP="001A351D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 xml:space="preserve">Développer la capacité des enfants à identifier, exprimer verbalement leurs émotions et leurs sentiments, leur estime de soi, l’entraide et le partage avec les autres </w:t>
            </w:r>
            <w:r w:rsidR="0059628D">
              <w:rPr>
                <w:b/>
                <w:sz w:val="20"/>
              </w:rPr>
              <w:t xml:space="preserve"> </w:t>
            </w:r>
            <w:r w:rsidR="0059628D" w:rsidRPr="0059628D">
              <w:rPr>
                <w:sz w:val="20"/>
              </w:rPr>
              <w:t>(messages clairs</w:t>
            </w:r>
            <w:r w:rsidR="0059628D">
              <w:rPr>
                <w:b/>
                <w:sz w:val="20"/>
              </w:rPr>
              <w:t>)</w:t>
            </w:r>
          </w:p>
        </w:tc>
      </w:tr>
      <w:tr w:rsidR="004B3422" w:rsidTr="00A91ECE">
        <w:tc>
          <w:tcPr>
            <w:tcW w:w="15877" w:type="dxa"/>
            <w:gridSpan w:val="11"/>
          </w:tcPr>
          <w:p w:rsidR="004B3422" w:rsidRDefault="004B3422" w:rsidP="004B3422">
            <w:pPr>
              <w:jc w:val="center"/>
              <w:rPr>
                <w:b/>
                <w:color w:val="4F81BD" w:themeColor="accent1"/>
                <w:sz w:val="28"/>
              </w:rPr>
            </w:pPr>
          </w:p>
          <w:p w:rsidR="004B3422" w:rsidRDefault="004B3422" w:rsidP="004B3422">
            <w:pPr>
              <w:jc w:val="center"/>
              <w:rPr>
                <w:b/>
                <w:color w:val="4F81BD" w:themeColor="accent1"/>
                <w:sz w:val="28"/>
              </w:rPr>
            </w:pPr>
            <w:r w:rsidRPr="00351932">
              <w:rPr>
                <w:b/>
                <w:color w:val="4F81BD" w:themeColor="accent1"/>
                <w:sz w:val="28"/>
              </w:rPr>
              <w:t>Mobiliser le langage dans toutes ses dimensions</w:t>
            </w:r>
            <w:r w:rsidR="0059628D">
              <w:rPr>
                <w:b/>
                <w:color w:val="4F81BD" w:themeColor="accent1"/>
                <w:sz w:val="28"/>
              </w:rPr>
              <w:t> : l’oral</w:t>
            </w:r>
          </w:p>
          <w:p w:rsidR="004B3422" w:rsidRPr="00351932" w:rsidRDefault="004B3422" w:rsidP="004B3422">
            <w:pPr>
              <w:jc w:val="center"/>
              <w:rPr>
                <w:b/>
                <w:color w:val="4F81BD" w:themeColor="accent1"/>
                <w:sz w:val="28"/>
              </w:rPr>
            </w:pPr>
          </w:p>
        </w:tc>
      </w:tr>
      <w:tr w:rsidR="004B3422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4B3422" w:rsidRPr="00351932" w:rsidRDefault="004B3422" w:rsidP="004B3422">
            <w:pPr>
              <w:jc w:val="center"/>
              <w:rPr>
                <w:b/>
              </w:rPr>
            </w:pPr>
            <w:r w:rsidRPr="00351932">
              <w:rPr>
                <w:b/>
              </w:rPr>
              <w:t>Oser entrer en communication</w:t>
            </w:r>
          </w:p>
          <w:p w:rsidR="004B3422" w:rsidRDefault="004B3422" w:rsidP="004B3422">
            <w:pPr>
              <w:pStyle w:val="Paragraphedeliste"/>
              <w:numPr>
                <w:ilvl w:val="0"/>
                <w:numId w:val="3"/>
              </w:numPr>
            </w:pPr>
            <w:r w:rsidRPr="00B134AE">
              <w:rPr>
                <w:sz w:val="20"/>
              </w:rPr>
              <w:t xml:space="preserve">Communiquer avec les adultes et avec les autres enfants par le langage, en se faisant comprendre </w:t>
            </w:r>
          </w:p>
        </w:tc>
      </w:tr>
      <w:tr w:rsidR="004B3422" w:rsidTr="00A91ECE">
        <w:tc>
          <w:tcPr>
            <w:tcW w:w="15877" w:type="dxa"/>
            <w:gridSpan w:val="11"/>
          </w:tcPr>
          <w:p w:rsidR="004B3422" w:rsidRPr="00EB56A9" w:rsidRDefault="004B3422" w:rsidP="004B3422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B56A9">
              <w:rPr>
                <w:sz w:val="20"/>
              </w:rPr>
              <w:t>Pouvoir s’exprimer de façon compréhensible et intelligible</w:t>
            </w:r>
            <w:r w:rsidR="00371F2A">
              <w:rPr>
                <w:sz w:val="20"/>
              </w:rPr>
              <w:t xml:space="preserve"> ; formuler </w:t>
            </w:r>
            <w:r w:rsidR="00371F2A" w:rsidRPr="00EB56A9">
              <w:rPr>
                <w:sz w:val="20"/>
              </w:rPr>
              <w:t>des demandes et des réponses</w:t>
            </w:r>
          </w:p>
          <w:p w:rsidR="004B3422" w:rsidRPr="00EB56A9" w:rsidRDefault="004B3422" w:rsidP="004B3422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B56A9">
              <w:rPr>
                <w:sz w:val="20"/>
              </w:rPr>
              <w:t>Former des phrases syntaxiquement correctes</w:t>
            </w:r>
            <w:r w:rsidR="00371F2A">
              <w:rPr>
                <w:sz w:val="20"/>
              </w:rPr>
              <w:t xml:space="preserve"> et de plus en plus complexes </w:t>
            </w:r>
          </w:p>
          <w:p w:rsidR="00371F2A" w:rsidRPr="00EB56A9" w:rsidRDefault="00371F2A" w:rsidP="004B3422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Prendre la parole en expliquant de plus en plus longuement des énoncés complets et organisés </w:t>
            </w:r>
          </w:p>
          <w:p w:rsidR="004B3422" w:rsidRDefault="004B3422" w:rsidP="00371F2A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B56A9">
              <w:rPr>
                <w:sz w:val="20"/>
              </w:rPr>
              <w:t xml:space="preserve">Etre capable </w:t>
            </w:r>
            <w:r w:rsidR="00371F2A">
              <w:rPr>
                <w:sz w:val="20"/>
              </w:rPr>
              <w:t xml:space="preserve">d’expliquer et de réexpliquer </w:t>
            </w:r>
          </w:p>
          <w:p w:rsidR="00371F2A" w:rsidRPr="00371F2A" w:rsidRDefault="00371F2A" w:rsidP="00FD071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Prendre la parole sans appréhension grâce à des conditions bienveillantes et sécurisantes de la part des adultes, accueillir les erreurs de façon positive et accepter la reformulation proposée par un adulte ou </w:t>
            </w:r>
            <w:r w:rsidR="00FD071C">
              <w:rPr>
                <w:sz w:val="20"/>
              </w:rPr>
              <w:t>un</w:t>
            </w:r>
            <w:r>
              <w:rPr>
                <w:sz w:val="20"/>
              </w:rPr>
              <w:t xml:space="preserve"> pair  </w:t>
            </w:r>
          </w:p>
        </w:tc>
      </w:tr>
      <w:tr w:rsidR="004B3422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4B3422" w:rsidRPr="00EE32EE" w:rsidRDefault="004B3422" w:rsidP="004B3422">
            <w:pPr>
              <w:jc w:val="center"/>
              <w:rPr>
                <w:b/>
              </w:rPr>
            </w:pPr>
            <w:r w:rsidRPr="00EE32EE">
              <w:rPr>
                <w:b/>
              </w:rPr>
              <w:t>Comprendre et apprendre</w:t>
            </w:r>
          </w:p>
          <w:p w:rsidR="0059628D" w:rsidRDefault="004B3422" w:rsidP="004B3422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S’exprimer dans un langage </w:t>
            </w:r>
            <w:r w:rsidR="0059628D">
              <w:rPr>
                <w:sz w:val="20"/>
              </w:rPr>
              <w:t xml:space="preserve">oral </w:t>
            </w:r>
            <w:r w:rsidRPr="00B134AE">
              <w:rPr>
                <w:sz w:val="20"/>
              </w:rPr>
              <w:t xml:space="preserve">syntaxiquement correct et précis. </w:t>
            </w:r>
          </w:p>
          <w:p w:rsidR="0059628D" w:rsidRDefault="0059628D" w:rsidP="004B3422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Utiliser le lexique appris en classe de façon appropriée</w:t>
            </w:r>
            <w:r w:rsidR="00E141D6">
              <w:rPr>
                <w:sz w:val="20"/>
              </w:rPr>
              <w:t>.</w:t>
            </w:r>
          </w:p>
          <w:p w:rsidR="004B3422" w:rsidRDefault="004B3422" w:rsidP="004B3422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>Dire de mémoire et de manière expressive plusieurs comptines et poésies</w:t>
            </w:r>
          </w:p>
        </w:tc>
      </w:tr>
      <w:tr w:rsidR="00E141D6" w:rsidTr="00547B9E">
        <w:tc>
          <w:tcPr>
            <w:tcW w:w="15877" w:type="dxa"/>
            <w:gridSpan w:val="11"/>
          </w:tcPr>
          <w:p w:rsidR="00E141D6" w:rsidRDefault="00E141D6" w:rsidP="007315B5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É</w:t>
            </w:r>
            <w:r w:rsidRPr="00EB56A9">
              <w:rPr>
                <w:sz w:val="20"/>
              </w:rPr>
              <w:t xml:space="preserve">couter et comprendre une consigne donnée </w:t>
            </w:r>
            <w:r>
              <w:rPr>
                <w:sz w:val="20"/>
              </w:rPr>
              <w:t xml:space="preserve">individuellement et / ou </w:t>
            </w:r>
            <w:r w:rsidRPr="00EB56A9">
              <w:rPr>
                <w:sz w:val="20"/>
              </w:rPr>
              <w:t>collectivement</w:t>
            </w:r>
          </w:p>
          <w:p w:rsidR="00E141D6" w:rsidRDefault="00E141D6" w:rsidP="007315B5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141D6">
              <w:rPr>
                <w:sz w:val="20"/>
              </w:rPr>
              <w:t>Comprendre et reformuler une consigne simple</w:t>
            </w:r>
          </w:p>
          <w:p w:rsidR="00E141D6" w:rsidRDefault="00E141D6" w:rsidP="007315B5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141D6">
              <w:rPr>
                <w:sz w:val="20"/>
              </w:rPr>
              <w:t xml:space="preserve">Planifier, organiser son travail pour exécuter une consigne simple </w:t>
            </w:r>
          </w:p>
          <w:p w:rsidR="007315B5" w:rsidRPr="007315B5" w:rsidRDefault="007315B5" w:rsidP="007315B5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Répéter et mémoriser du vocabulaire (matériel de classe, matériel des plateaux d’autonomie, ingrédients et ustensiles de cuisine, </w:t>
            </w:r>
            <w:r w:rsidRPr="007315B5">
              <w:rPr>
                <w:i/>
                <w:sz w:val="20"/>
              </w:rPr>
              <w:t>cartes de vocabulaire</w:t>
            </w:r>
            <w:r>
              <w:rPr>
                <w:sz w:val="20"/>
              </w:rPr>
              <w:t>)</w:t>
            </w:r>
          </w:p>
        </w:tc>
      </w:tr>
      <w:tr w:rsidR="004B3422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4B3422" w:rsidRPr="00EB56A9" w:rsidRDefault="004B3422" w:rsidP="004B3422">
            <w:pPr>
              <w:jc w:val="center"/>
              <w:rPr>
                <w:b/>
              </w:rPr>
            </w:pPr>
            <w:r w:rsidRPr="00EB56A9">
              <w:rPr>
                <w:b/>
              </w:rPr>
              <w:t>Echanger et réfléchir avec les autres</w:t>
            </w:r>
          </w:p>
          <w:p w:rsidR="00E141D6" w:rsidRDefault="00E141D6" w:rsidP="00E141D6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Reformuler </w:t>
            </w:r>
            <w:r>
              <w:rPr>
                <w:sz w:val="20"/>
              </w:rPr>
              <w:t xml:space="preserve">son propos </w:t>
            </w:r>
            <w:r w:rsidRPr="00B134AE">
              <w:rPr>
                <w:sz w:val="20"/>
              </w:rPr>
              <w:t>pour se faire mieux comprendre</w:t>
            </w:r>
            <w:r>
              <w:rPr>
                <w:sz w:val="20"/>
              </w:rPr>
              <w:t>.</w:t>
            </w:r>
          </w:p>
          <w:p w:rsidR="00E141D6" w:rsidRPr="00B134AE" w:rsidRDefault="00E141D6" w:rsidP="00E141D6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Reformuler le propos d’autrui.</w:t>
            </w:r>
          </w:p>
          <w:p w:rsidR="004B3422" w:rsidRPr="00EB56A9" w:rsidRDefault="004B3422" w:rsidP="00E141D6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lastRenderedPageBreak/>
              <w:t xml:space="preserve">Pratiquer divers usages </w:t>
            </w:r>
            <w:r w:rsidR="00E141D6">
              <w:rPr>
                <w:sz w:val="20"/>
              </w:rPr>
              <w:t>de la langue</w:t>
            </w:r>
            <w:r w:rsidRPr="00B134AE">
              <w:rPr>
                <w:sz w:val="20"/>
              </w:rPr>
              <w:t xml:space="preserve"> oral</w:t>
            </w:r>
            <w:r w:rsidR="00E141D6">
              <w:rPr>
                <w:sz w:val="20"/>
              </w:rPr>
              <w:t>e</w:t>
            </w:r>
            <w:r w:rsidRPr="00B134AE">
              <w:rPr>
                <w:sz w:val="20"/>
              </w:rPr>
              <w:t xml:space="preserve"> (raconter, décrire, évoquer, expliquer, questionner, proposer des solutions, discuter un point de vue)</w:t>
            </w:r>
          </w:p>
        </w:tc>
      </w:tr>
      <w:tr w:rsidR="00E141D6" w:rsidTr="00547B9E">
        <w:tc>
          <w:tcPr>
            <w:tcW w:w="15877" w:type="dxa"/>
            <w:gridSpan w:val="11"/>
          </w:tcPr>
          <w:p w:rsidR="00E141D6" w:rsidRPr="005A4ED4" w:rsidRDefault="00E141D6" w:rsidP="00FD071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Mobiliser le langage pour évoquer un moment vécu</w:t>
            </w:r>
            <w:r w:rsidR="00C1743A">
              <w:rPr>
                <w:sz w:val="20"/>
              </w:rPr>
              <w:t xml:space="preserve"> (cahier de vie avec photos de la classe ou de la maison</w:t>
            </w:r>
            <w:r w:rsidR="000646AC">
              <w:rPr>
                <w:sz w:val="20"/>
              </w:rPr>
              <w:t>, cahier de réussites</w:t>
            </w:r>
            <w:r w:rsidR="00C1743A">
              <w:rPr>
                <w:sz w:val="20"/>
              </w:rPr>
              <w:t>).</w:t>
            </w:r>
          </w:p>
          <w:p w:rsidR="00E141D6" w:rsidRPr="00EB56A9" w:rsidRDefault="00E141D6" w:rsidP="00FD071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Décrire une situation vécue </w:t>
            </w:r>
          </w:p>
          <w:p w:rsidR="00E141D6" w:rsidRPr="005A4ED4" w:rsidRDefault="00E141D6" w:rsidP="004013C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Expliquer, écouter une explication et questionner  </w:t>
            </w:r>
          </w:p>
        </w:tc>
      </w:tr>
      <w:tr w:rsidR="00FD071C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FD071C" w:rsidRPr="00EB56A9" w:rsidRDefault="00FD071C" w:rsidP="00FD071C">
            <w:pPr>
              <w:jc w:val="center"/>
              <w:rPr>
                <w:b/>
              </w:rPr>
            </w:pPr>
            <w:r w:rsidRPr="00EB56A9">
              <w:rPr>
                <w:b/>
              </w:rPr>
              <w:t>Commencer à réfléchir sur la langue et dévelo</w:t>
            </w:r>
            <w:r w:rsidR="005A4ED4">
              <w:rPr>
                <w:b/>
              </w:rPr>
              <w:t>pper une conscience phonologique</w:t>
            </w:r>
          </w:p>
          <w:p w:rsidR="00FD071C" w:rsidRPr="00B134AE" w:rsidRDefault="00FD071C" w:rsidP="00FD071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134AE">
              <w:rPr>
                <w:sz w:val="20"/>
              </w:rPr>
              <w:t>Repérer des régularités dans la langue à l’oral et en français (éventuellement dans une autre langue)</w:t>
            </w:r>
          </w:p>
          <w:p w:rsidR="00FD071C" w:rsidRDefault="00E141D6" w:rsidP="00FD071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Distinguer et m</w:t>
            </w:r>
            <w:r w:rsidR="00FD071C" w:rsidRPr="00B134AE">
              <w:rPr>
                <w:sz w:val="20"/>
              </w:rPr>
              <w:t>anipuler des syllabes</w:t>
            </w:r>
            <w:r>
              <w:rPr>
                <w:sz w:val="20"/>
              </w:rPr>
              <w:t> : scander les syllabes constitutives d’un mot, comprendre qu’on peut en supprimer, en ajouter, en inverser.</w:t>
            </w:r>
          </w:p>
          <w:p w:rsidR="00E141D6" w:rsidRPr="00B134AE" w:rsidRDefault="00E141D6" w:rsidP="00FD071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Repérer et produire des rimes, des assonances.</w:t>
            </w:r>
          </w:p>
          <w:p w:rsidR="00FD071C" w:rsidRPr="006753EF" w:rsidRDefault="00FD071C" w:rsidP="00FD071C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>Discriminer des sons (syllabes, sons-voyelles, quelques consonnes hors des consonnes occlusives)</w:t>
            </w:r>
            <w:r w:rsidR="00E141D6">
              <w:rPr>
                <w:sz w:val="20"/>
              </w:rPr>
              <w:t xml:space="preserve"> dans des mo</w:t>
            </w:r>
            <w:r w:rsidR="00EA05CF">
              <w:rPr>
                <w:sz w:val="20"/>
              </w:rPr>
              <w:t>ts ou dans des syllabes.</w:t>
            </w:r>
          </w:p>
          <w:p w:rsidR="006753EF" w:rsidRPr="00EB56A9" w:rsidRDefault="006753EF" w:rsidP="006753EF"/>
        </w:tc>
      </w:tr>
      <w:tr w:rsidR="00EA05CF" w:rsidTr="00865697">
        <w:tc>
          <w:tcPr>
            <w:tcW w:w="3281" w:type="dxa"/>
            <w:gridSpan w:val="3"/>
          </w:tcPr>
          <w:p w:rsidR="00EA05CF" w:rsidRDefault="00EA05CF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Acquérir du vocabulaire (matériel de classe, matériel des plateaux d’autonomie</w:t>
            </w:r>
            <w:r w:rsidR="00957EF0">
              <w:rPr>
                <w:sz w:val="20"/>
              </w:rPr>
              <w:t>, ingrédients et ustensiles de cuisine</w:t>
            </w:r>
            <w:r>
              <w:rPr>
                <w:sz w:val="20"/>
              </w:rPr>
              <w:t>)</w:t>
            </w:r>
          </w:p>
          <w:p w:rsidR="0000253A" w:rsidRDefault="000646AC" w:rsidP="0000253A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Classer des mots par attaque.</w:t>
            </w:r>
          </w:p>
          <w:p w:rsidR="000646AC" w:rsidRPr="000A1757" w:rsidRDefault="000646AC" w:rsidP="0000253A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un son à un graphème (lettres mobiles majuscules) : les voyelles et les consonnes.</w:t>
            </w:r>
          </w:p>
          <w:p w:rsidR="00EA05CF" w:rsidRDefault="0000253A" w:rsidP="00F43DA9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Reconnaitre </w:t>
            </w:r>
            <w:r w:rsidR="00F43DA9">
              <w:rPr>
                <w:sz w:val="20"/>
              </w:rPr>
              <w:t>un mot</w:t>
            </w:r>
            <w:r>
              <w:rPr>
                <w:sz w:val="20"/>
              </w:rPr>
              <w:t xml:space="preserve"> dont les sons sont séparés (fusion)</w:t>
            </w:r>
            <w:r w:rsidR="00F43DA9">
              <w:rPr>
                <w:sz w:val="20"/>
              </w:rPr>
              <w:t>.</w:t>
            </w:r>
          </w:p>
          <w:p w:rsidR="00F43DA9" w:rsidRPr="007E41B3" w:rsidRDefault="00F43DA9" w:rsidP="00F43DA9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Séparer les sons d’un mot.</w:t>
            </w:r>
          </w:p>
        </w:tc>
        <w:tc>
          <w:tcPr>
            <w:tcW w:w="3238" w:type="dxa"/>
            <w:gridSpan w:val="2"/>
          </w:tcPr>
          <w:p w:rsidR="000646AC" w:rsidRPr="000A1757" w:rsidRDefault="000646AC" w:rsidP="000646A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un son à un graphème (lettres rugueuses cursives) : les voyelles et les consonnes.</w:t>
            </w:r>
          </w:p>
          <w:p w:rsidR="00F43DA9" w:rsidRDefault="00F43DA9" w:rsidP="00653B7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Dénombrer les syllabes d’un mot.</w:t>
            </w:r>
          </w:p>
          <w:p w:rsidR="00F43DA9" w:rsidRDefault="00F43DA9" w:rsidP="00653B7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la syllabe initiale/finale d’un mot.</w:t>
            </w:r>
          </w:p>
          <w:p w:rsidR="0000253A" w:rsidRDefault="00F43DA9" w:rsidP="00653B7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Supprimer la syllabe initiale/finale d’un mot.</w:t>
            </w:r>
          </w:p>
          <w:p w:rsidR="00F43DA9" w:rsidRDefault="00F43DA9" w:rsidP="00653B7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deux mots ayant la même rime.</w:t>
            </w:r>
          </w:p>
          <w:p w:rsidR="00F43DA9" w:rsidRDefault="00F43DA9" w:rsidP="00F43DA9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Séparer les sons d’un mot.</w:t>
            </w:r>
          </w:p>
          <w:p w:rsidR="00F43DA9" w:rsidRDefault="00F43DA9" w:rsidP="00F43DA9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Reconnaitre un mot dont les sons sont séparés (fusion).</w:t>
            </w:r>
          </w:p>
          <w:p w:rsidR="00F43DA9" w:rsidRDefault="00F43DA9" w:rsidP="00F43DA9">
            <w:pPr>
              <w:pStyle w:val="Paragraphedeliste"/>
              <w:ind w:left="360"/>
              <w:rPr>
                <w:sz w:val="20"/>
              </w:rPr>
            </w:pPr>
          </w:p>
          <w:p w:rsidR="00F43DA9" w:rsidRPr="00F43DA9" w:rsidRDefault="00F43DA9" w:rsidP="00F43DA9">
            <w:pPr>
              <w:rPr>
                <w:sz w:val="20"/>
              </w:rPr>
            </w:pPr>
          </w:p>
        </w:tc>
        <w:tc>
          <w:tcPr>
            <w:tcW w:w="3119" w:type="dxa"/>
            <w:gridSpan w:val="3"/>
          </w:tcPr>
          <w:p w:rsidR="00F43DA9" w:rsidRPr="000A1757" w:rsidRDefault="00F43DA9" w:rsidP="00F43DA9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un son à un graphème (lettres mobiles majuscules) : les digrammes les plus courants</w:t>
            </w:r>
          </w:p>
          <w:p w:rsidR="00EA05CF" w:rsidRDefault="00F43DA9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Fusionner plusieurs syllabes (rébus)</w:t>
            </w:r>
          </w:p>
          <w:p w:rsidR="00F43DA9" w:rsidRDefault="00F43DA9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Séparer les sons d’un mot.</w:t>
            </w:r>
          </w:p>
          <w:p w:rsidR="00F43DA9" w:rsidRDefault="00F43DA9" w:rsidP="00F43DA9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Reconnaitre un mot dont les sons sont séparés (fusion).</w:t>
            </w:r>
          </w:p>
          <w:p w:rsidR="00F43DA9" w:rsidRPr="004F300B" w:rsidRDefault="00F43DA9" w:rsidP="00F43DA9">
            <w:pPr>
              <w:pStyle w:val="Paragraphedeliste"/>
              <w:ind w:left="360"/>
              <w:rPr>
                <w:sz w:val="20"/>
              </w:rPr>
            </w:pPr>
          </w:p>
        </w:tc>
        <w:tc>
          <w:tcPr>
            <w:tcW w:w="3119" w:type="dxa"/>
            <w:gridSpan w:val="2"/>
          </w:tcPr>
          <w:p w:rsidR="00F43DA9" w:rsidRPr="000A1757" w:rsidRDefault="00F43DA9" w:rsidP="00F43DA9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un son à un graphème (lettres mobiles scriptes) : les voyelles et les consonnes</w:t>
            </w:r>
          </w:p>
          <w:p w:rsidR="000A1757" w:rsidRDefault="000A1757" w:rsidP="00F43DA9">
            <w:pPr>
              <w:pStyle w:val="Paragraphedeliste"/>
              <w:ind w:left="360"/>
              <w:rPr>
                <w:sz w:val="20"/>
              </w:rPr>
            </w:pPr>
          </w:p>
        </w:tc>
        <w:tc>
          <w:tcPr>
            <w:tcW w:w="3120" w:type="dxa"/>
          </w:tcPr>
          <w:p w:rsidR="00EA05CF" w:rsidRDefault="00EA05CF" w:rsidP="002C69A6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</w:p>
        </w:tc>
      </w:tr>
      <w:tr w:rsidR="000646AC" w:rsidTr="00865697">
        <w:tc>
          <w:tcPr>
            <w:tcW w:w="3281" w:type="dxa"/>
            <w:gridSpan w:val="3"/>
          </w:tcPr>
          <w:p w:rsidR="000646AC" w:rsidRDefault="000646AC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 dans une langue étrangère au travers de jeux, chants, activités : Inde</w:t>
            </w:r>
          </w:p>
          <w:p w:rsidR="000646AC" w:rsidRDefault="000646AC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bonjour, merci, au revoir dans la langue étrangère dans le quotidien de la classe.</w:t>
            </w:r>
          </w:p>
          <w:p w:rsidR="000646AC" w:rsidRDefault="000646AC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Signer des comptines/chansons à l’aide de la langue des signes.</w:t>
            </w:r>
          </w:p>
        </w:tc>
        <w:tc>
          <w:tcPr>
            <w:tcW w:w="3238" w:type="dxa"/>
            <w:gridSpan w:val="2"/>
          </w:tcPr>
          <w:p w:rsidR="000646AC" w:rsidRDefault="000646AC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mots/phrases dans une langue étrangère au travers de jeux, chants, activités : Australie</w:t>
            </w:r>
          </w:p>
          <w:p w:rsidR="000646AC" w:rsidRDefault="000646AC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bonjour, merci, au revoir dans la langue étrangère dans le quotidien de la classe.</w:t>
            </w:r>
          </w:p>
          <w:p w:rsidR="000646AC" w:rsidRDefault="000646AC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Signer des comptines/chansons à l’aide de la langue des signes.</w:t>
            </w:r>
          </w:p>
        </w:tc>
        <w:tc>
          <w:tcPr>
            <w:tcW w:w="3119" w:type="dxa"/>
            <w:gridSpan w:val="3"/>
          </w:tcPr>
          <w:p w:rsidR="000646AC" w:rsidRDefault="000646AC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mots/phrases dans une langue étrangère au travers de jeux, chants, activités : un pays d’Afrique</w:t>
            </w:r>
          </w:p>
          <w:p w:rsidR="000646AC" w:rsidRDefault="000646AC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bonjour, merci, au revoir dans la langue étrangère dans le quotidien de la classe.</w:t>
            </w:r>
          </w:p>
        </w:tc>
        <w:tc>
          <w:tcPr>
            <w:tcW w:w="3119" w:type="dxa"/>
            <w:gridSpan w:val="2"/>
          </w:tcPr>
          <w:p w:rsidR="000646AC" w:rsidRDefault="000646AC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mots/phrases dans une langue étrangère au travers de jeux, chants, activités : Brésil</w:t>
            </w:r>
          </w:p>
          <w:p w:rsidR="000646AC" w:rsidRDefault="000646AC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bonjour, merci, au revoir dans la langue étrangère dans le quotidien de la classe.</w:t>
            </w:r>
          </w:p>
        </w:tc>
        <w:tc>
          <w:tcPr>
            <w:tcW w:w="3120" w:type="dxa"/>
          </w:tcPr>
          <w:p w:rsidR="000646AC" w:rsidRDefault="000646AC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mots/phrases dans une langue étrangère au travers de jeux, chants, activités : Pologne</w:t>
            </w:r>
          </w:p>
          <w:p w:rsidR="000646AC" w:rsidRDefault="000646AC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bonjour, merci, au revoir dans la langue étrangère dans le quotidien de la classe.</w:t>
            </w:r>
          </w:p>
        </w:tc>
      </w:tr>
      <w:tr w:rsidR="000646AC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0646AC" w:rsidRPr="00EE4414" w:rsidRDefault="000646AC" w:rsidP="00FD071C">
            <w:pPr>
              <w:jc w:val="center"/>
              <w:rPr>
                <w:b/>
              </w:rPr>
            </w:pPr>
            <w:r>
              <w:rPr>
                <w:b/>
              </w:rPr>
              <w:t>É</w:t>
            </w:r>
            <w:r w:rsidRPr="00EE4414">
              <w:rPr>
                <w:b/>
              </w:rPr>
              <w:t>couter de l’écrit et comprendre</w:t>
            </w:r>
          </w:p>
          <w:p w:rsidR="000646AC" w:rsidRPr="00EE4414" w:rsidRDefault="000646AC" w:rsidP="00FD071C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 xml:space="preserve">Comprendre des textes écrits sans autre aide que le langage entendu </w:t>
            </w:r>
          </w:p>
        </w:tc>
      </w:tr>
      <w:tr w:rsidR="000646AC" w:rsidTr="00547B9E">
        <w:tc>
          <w:tcPr>
            <w:tcW w:w="15877" w:type="dxa"/>
            <w:gridSpan w:val="11"/>
          </w:tcPr>
          <w:p w:rsidR="000646AC" w:rsidRPr="009616C8" w:rsidRDefault="000646AC" w:rsidP="00D505DA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É</w:t>
            </w:r>
            <w:r w:rsidRPr="00EB56A9">
              <w:rPr>
                <w:sz w:val="20"/>
              </w:rPr>
              <w:t xml:space="preserve">couter </w:t>
            </w:r>
            <w:r>
              <w:rPr>
                <w:sz w:val="20"/>
              </w:rPr>
              <w:t xml:space="preserve">et comprendre </w:t>
            </w:r>
            <w:r w:rsidRPr="00EB56A9">
              <w:rPr>
                <w:sz w:val="20"/>
              </w:rPr>
              <w:t>une histoire</w:t>
            </w:r>
            <w:r>
              <w:rPr>
                <w:sz w:val="20"/>
              </w:rPr>
              <w:t xml:space="preserve"> de la littérature jeunesse (</w:t>
            </w:r>
            <w:proofErr w:type="spellStart"/>
            <w:r>
              <w:rPr>
                <w:sz w:val="20"/>
              </w:rPr>
              <w:t>Narramus</w:t>
            </w:r>
            <w:proofErr w:type="spellEnd"/>
            <w:r>
              <w:rPr>
                <w:sz w:val="20"/>
              </w:rPr>
              <w:t>), un conte, un texte poétique, des consignes, une recette de cuisine.</w:t>
            </w:r>
          </w:p>
          <w:p w:rsidR="000646AC" w:rsidRDefault="000646AC" w:rsidP="00957EF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EB56A9">
              <w:rPr>
                <w:sz w:val="20"/>
              </w:rPr>
              <w:t>Ecouter et comprendre une histoire sans le support des images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P. </w:t>
            </w:r>
            <w:proofErr w:type="spellStart"/>
            <w:r>
              <w:rPr>
                <w:sz w:val="20"/>
              </w:rPr>
              <w:t>Peroz</w:t>
            </w:r>
            <w:proofErr w:type="spellEnd"/>
            <w:r>
              <w:rPr>
                <w:sz w:val="20"/>
              </w:rPr>
              <w:t>).</w:t>
            </w:r>
          </w:p>
          <w:p w:rsidR="000646AC" w:rsidRDefault="000646AC" w:rsidP="00957EF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Écouter et comprendre une histoire lue par l’adulte (rituel quotidien).</w:t>
            </w:r>
          </w:p>
          <w:p w:rsidR="000646AC" w:rsidRPr="00EB56A9" w:rsidRDefault="000646AC" w:rsidP="00957EF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Écouter et comprendre une histoire lue (coin écoute).</w:t>
            </w:r>
          </w:p>
        </w:tc>
      </w:tr>
      <w:tr w:rsidR="000646AC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0646AC" w:rsidRPr="00EB56A9" w:rsidRDefault="000646AC" w:rsidP="009616C8">
            <w:pPr>
              <w:jc w:val="center"/>
              <w:rPr>
                <w:b/>
              </w:rPr>
            </w:pPr>
            <w:r w:rsidRPr="00EB56A9">
              <w:rPr>
                <w:b/>
              </w:rPr>
              <w:lastRenderedPageBreak/>
              <w:t xml:space="preserve">Découvrir la fonction de l’écrit </w:t>
            </w:r>
          </w:p>
          <w:p w:rsidR="000646AC" w:rsidRPr="00957EF0" w:rsidRDefault="000646AC" w:rsidP="00957EF0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 xml:space="preserve">Manifester de la curiosité par rapport à </w:t>
            </w:r>
            <w:r>
              <w:rPr>
                <w:sz w:val="20"/>
              </w:rPr>
              <w:t>la compréhension et la production de l’écrit</w:t>
            </w:r>
            <w:r w:rsidRPr="00B134AE">
              <w:rPr>
                <w:sz w:val="20"/>
              </w:rPr>
              <w:t>.</w:t>
            </w:r>
          </w:p>
          <w:p w:rsidR="000646AC" w:rsidRPr="00EB56A9" w:rsidRDefault="000646AC" w:rsidP="00957EF0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 xml:space="preserve"> Pouvoir redire les mots d’une phrase écrite après sa lecture par l’adulte, les mots du titre connu d’un livre ou d’un texte</w:t>
            </w:r>
          </w:p>
        </w:tc>
      </w:tr>
      <w:tr w:rsidR="000646AC" w:rsidTr="00547B9E">
        <w:tc>
          <w:tcPr>
            <w:tcW w:w="3175" w:type="dxa"/>
            <w:gridSpan w:val="2"/>
          </w:tcPr>
          <w:p w:rsidR="000646AC" w:rsidRDefault="000646AC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Découverte de l’affiche du Boucan des arts</w:t>
            </w:r>
          </w:p>
          <w:p w:rsidR="000646AC" w:rsidRDefault="000646AC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Utilisation des étiquettes pour repérer ses affaires/travail, indiquer sa présence, différencier si la personne mange à la cantine ou non.</w:t>
            </w:r>
          </w:p>
          <w:p w:rsidR="000646AC" w:rsidRDefault="000646AC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Lectures de recettes de cuisine</w:t>
            </w:r>
          </w:p>
        </w:tc>
        <w:tc>
          <w:tcPr>
            <w:tcW w:w="3175" w:type="dxa"/>
            <w:gridSpan w:val="2"/>
          </w:tcPr>
          <w:p w:rsidR="000646AC" w:rsidRDefault="000646AC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Lectures de recettes de cuisine</w:t>
            </w:r>
          </w:p>
        </w:tc>
        <w:tc>
          <w:tcPr>
            <w:tcW w:w="3176" w:type="dxa"/>
            <w:gridSpan w:val="2"/>
          </w:tcPr>
          <w:p w:rsidR="000646AC" w:rsidRDefault="000646AC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Envoi/réception des vœux de Bonne Année.</w:t>
            </w:r>
          </w:p>
          <w:p w:rsidR="000646AC" w:rsidRDefault="000646AC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Lectures de recettes de cuisine</w:t>
            </w:r>
          </w:p>
        </w:tc>
        <w:tc>
          <w:tcPr>
            <w:tcW w:w="3175" w:type="dxa"/>
            <w:gridSpan w:val="3"/>
          </w:tcPr>
          <w:p w:rsidR="000646AC" w:rsidRDefault="000646AC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Lectures de recettes de cuisine</w:t>
            </w:r>
          </w:p>
          <w:p w:rsidR="000646AC" w:rsidRDefault="000646AC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Les écrits dans la rue (signalisation, affiches...)</w:t>
            </w:r>
          </w:p>
        </w:tc>
        <w:tc>
          <w:tcPr>
            <w:tcW w:w="3176" w:type="dxa"/>
            <w:gridSpan w:val="2"/>
          </w:tcPr>
          <w:p w:rsidR="000646AC" w:rsidRDefault="000646AC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Lectures de recettes de cuisine</w:t>
            </w:r>
          </w:p>
        </w:tc>
      </w:tr>
      <w:tr w:rsidR="000646AC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0646AC" w:rsidRPr="00EB56A9" w:rsidRDefault="000646AC" w:rsidP="009616C8">
            <w:pPr>
              <w:jc w:val="center"/>
              <w:rPr>
                <w:b/>
              </w:rPr>
            </w:pPr>
            <w:r w:rsidRPr="00EB56A9">
              <w:rPr>
                <w:b/>
              </w:rPr>
              <w:t>Commencer à produire des écrits et en découvrir le fonctionnement</w:t>
            </w:r>
          </w:p>
          <w:p w:rsidR="000646AC" w:rsidRPr="00EB56A9" w:rsidRDefault="000646AC" w:rsidP="009616C8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>Participer verbalement à la production d’un écrit. Savoir qu’on n’écrit pas comme on parle</w:t>
            </w:r>
          </w:p>
        </w:tc>
      </w:tr>
      <w:tr w:rsidR="000646AC" w:rsidTr="00547B9E">
        <w:tc>
          <w:tcPr>
            <w:tcW w:w="15877" w:type="dxa"/>
            <w:gridSpan w:val="11"/>
          </w:tcPr>
          <w:p w:rsidR="000646AC" w:rsidRDefault="000646AC" w:rsidP="009343E5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EB56A9">
              <w:rPr>
                <w:sz w:val="20"/>
              </w:rPr>
              <w:t xml:space="preserve">Observer l’adulte </w:t>
            </w:r>
            <w:r>
              <w:rPr>
                <w:sz w:val="20"/>
              </w:rPr>
              <w:t xml:space="preserve">ou un pair </w:t>
            </w:r>
            <w:r w:rsidRPr="00EB56A9">
              <w:rPr>
                <w:sz w:val="20"/>
              </w:rPr>
              <w:t>écrire</w:t>
            </w:r>
            <w:r>
              <w:rPr>
                <w:sz w:val="20"/>
              </w:rPr>
              <w:t>.</w:t>
            </w:r>
          </w:p>
          <w:p w:rsidR="000646AC" w:rsidRDefault="000646AC" w:rsidP="009343E5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Dictée à l’adulte dans le cahier de vie (avec les parents ou la maîtresse),</w:t>
            </w:r>
            <w:r w:rsidR="0094602E">
              <w:rPr>
                <w:sz w:val="20"/>
              </w:rPr>
              <w:t xml:space="preserve"> s</w:t>
            </w:r>
            <w:r>
              <w:rPr>
                <w:sz w:val="20"/>
              </w:rPr>
              <w:t>ur des affiches pour énoncer les règles de vie, dans le cahier de réussites (chaque semaine) pour énoncer ses réussites scolaires ou personnelles.</w:t>
            </w:r>
          </w:p>
          <w:p w:rsidR="000646AC" w:rsidRPr="00EB56A9" w:rsidRDefault="000646AC" w:rsidP="009343E5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Faire des essais spontanés d’écriture.</w:t>
            </w:r>
          </w:p>
        </w:tc>
      </w:tr>
      <w:tr w:rsidR="000646AC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0646AC" w:rsidRPr="00EB56A9" w:rsidRDefault="000646AC" w:rsidP="009616C8">
            <w:pPr>
              <w:jc w:val="center"/>
              <w:rPr>
                <w:b/>
              </w:rPr>
            </w:pPr>
            <w:r w:rsidRPr="00EB56A9">
              <w:rPr>
                <w:b/>
              </w:rPr>
              <w:t xml:space="preserve">Découvrir le principe alphabétique </w:t>
            </w:r>
          </w:p>
          <w:p w:rsidR="000646AC" w:rsidRPr="00070E42" w:rsidRDefault="000646AC" w:rsidP="009616C8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>Reconnaitre les lettres de l’alphabet</w:t>
            </w:r>
            <w:r>
              <w:rPr>
                <w:sz w:val="20"/>
              </w:rPr>
              <w:t>, connaître leur nom, savoir que le nom d’une lettre peut-être différent du son qu’elle transcrit.</w:t>
            </w:r>
          </w:p>
          <w:p w:rsidR="000646AC" w:rsidRPr="00070E42" w:rsidRDefault="000646AC" w:rsidP="00070E42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0"/>
              </w:rPr>
              <w:t>C</w:t>
            </w:r>
            <w:r w:rsidRPr="00B134AE">
              <w:rPr>
                <w:sz w:val="20"/>
              </w:rPr>
              <w:t xml:space="preserve">onnaitre les correspondances entre les 3 manières </w:t>
            </w:r>
            <w:r>
              <w:rPr>
                <w:sz w:val="20"/>
              </w:rPr>
              <w:t>d’écrire les lettres</w:t>
            </w:r>
            <w:r w:rsidRPr="00B134AE">
              <w:rPr>
                <w:sz w:val="20"/>
              </w:rPr>
              <w:t> : cursive, script, capitale d’imprimerie</w:t>
            </w:r>
            <w:r>
              <w:rPr>
                <w:sz w:val="20"/>
              </w:rPr>
              <w:t xml:space="preserve"> et commencer à faire le lien avec le son qu’elles codent.</w:t>
            </w:r>
          </w:p>
          <w:p w:rsidR="000646AC" w:rsidRPr="00070E42" w:rsidRDefault="000646AC" w:rsidP="00070E42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0"/>
              </w:rPr>
              <w:t>Copier à l’aide d’un clavier.</w:t>
            </w:r>
          </w:p>
          <w:p w:rsidR="000646AC" w:rsidRPr="00EB56A9" w:rsidRDefault="000646AC" w:rsidP="00070E42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0"/>
              </w:rPr>
              <w:t>Reconnaître son prénom écrit en lettres capitales, en script ou en cursive. Connaître le nom des lettres qui le composent.</w:t>
            </w:r>
          </w:p>
        </w:tc>
      </w:tr>
      <w:tr w:rsidR="000646AC" w:rsidTr="00547B9E">
        <w:tc>
          <w:tcPr>
            <w:tcW w:w="3175" w:type="dxa"/>
            <w:gridSpan w:val="2"/>
          </w:tcPr>
          <w:p w:rsidR="000646AC" w:rsidRDefault="000646AC" w:rsidP="007E41B3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Reconnaître son prénom en </w:t>
            </w:r>
            <w:r w:rsidR="0094602E">
              <w:rPr>
                <w:sz w:val="20"/>
              </w:rPr>
              <w:t>cursive.</w:t>
            </w:r>
          </w:p>
          <w:p w:rsidR="0094602E" w:rsidRPr="000A1757" w:rsidRDefault="0094602E" w:rsidP="0094602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un son à un graphème (lettres mobiles majuscules) : les voyelles et les consonnes.</w:t>
            </w:r>
          </w:p>
          <w:p w:rsidR="000646AC" w:rsidRPr="007E41B3" w:rsidRDefault="000646AC" w:rsidP="00F4144D">
            <w:pPr>
              <w:pStyle w:val="Paragraphedeliste"/>
              <w:ind w:left="360"/>
              <w:rPr>
                <w:sz w:val="20"/>
              </w:rPr>
            </w:pPr>
          </w:p>
        </w:tc>
        <w:tc>
          <w:tcPr>
            <w:tcW w:w="3175" w:type="dxa"/>
            <w:gridSpan w:val="2"/>
          </w:tcPr>
          <w:p w:rsidR="000646AC" w:rsidRDefault="0094602E" w:rsidP="0094602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Reconnaître l</w:t>
            </w:r>
            <w:r w:rsidR="000646AC">
              <w:rPr>
                <w:sz w:val="20"/>
              </w:rPr>
              <w:t xml:space="preserve">es prénoms des </w:t>
            </w:r>
            <w:r>
              <w:rPr>
                <w:sz w:val="20"/>
              </w:rPr>
              <w:t xml:space="preserve">PS en majuscule, des </w:t>
            </w:r>
            <w:r w:rsidR="000646AC">
              <w:rPr>
                <w:sz w:val="20"/>
              </w:rPr>
              <w:t>MS en minuscule,</w:t>
            </w:r>
            <w:r>
              <w:rPr>
                <w:sz w:val="20"/>
              </w:rPr>
              <w:t xml:space="preserve"> et des autres GS en cursive </w:t>
            </w:r>
            <w:r w:rsidR="000646AC">
              <w:rPr>
                <w:sz w:val="20"/>
              </w:rPr>
              <w:t>(loto des prénoms).</w:t>
            </w:r>
          </w:p>
          <w:p w:rsidR="0094602E" w:rsidRPr="00F4144D" w:rsidRDefault="0094602E" w:rsidP="00F414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un son à un graphème (lettres rugueuses cursives) : les voyelles et les consonnes.</w:t>
            </w:r>
          </w:p>
        </w:tc>
        <w:tc>
          <w:tcPr>
            <w:tcW w:w="3176" w:type="dxa"/>
            <w:gridSpan w:val="2"/>
          </w:tcPr>
          <w:p w:rsidR="0094602E" w:rsidRDefault="0094602E" w:rsidP="0094602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un son à un graphème (lettres mobiles majuscules) : les digrammes les plus courants</w:t>
            </w:r>
          </w:p>
          <w:p w:rsidR="00F4144D" w:rsidRPr="000A1757" w:rsidRDefault="00F4144D" w:rsidP="0094602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 de mots en majuscule (les secrets, mots à scotcher).</w:t>
            </w:r>
          </w:p>
          <w:p w:rsidR="000646AC" w:rsidRPr="00EB56A9" w:rsidRDefault="000646AC" w:rsidP="00F4144D">
            <w:pPr>
              <w:pStyle w:val="Paragraphedeliste"/>
              <w:ind w:left="360"/>
              <w:rPr>
                <w:sz w:val="20"/>
              </w:rPr>
            </w:pPr>
          </w:p>
        </w:tc>
        <w:tc>
          <w:tcPr>
            <w:tcW w:w="3175" w:type="dxa"/>
            <w:gridSpan w:val="3"/>
          </w:tcPr>
          <w:p w:rsidR="0094602E" w:rsidRDefault="0094602E" w:rsidP="0094602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un son à un graphème (lettres mobiles scriptes) : les voyelles et les consonnes</w:t>
            </w:r>
          </w:p>
          <w:p w:rsidR="00F4144D" w:rsidRPr="000A1757" w:rsidRDefault="00F4144D" w:rsidP="0094602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 de phrases en majuscule (les billets d’ordre)</w:t>
            </w:r>
          </w:p>
          <w:p w:rsidR="000646AC" w:rsidRPr="00EB56A9" w:rsidRDefault="000646AC" w:rsidP="00F4144D">
            <w:pPr>
              <w:pStyle w:val="Paragraphedeliste"/>
              <w:ind w:left="360"/>
              <w:rPr>
                <w:sz w:val="20"/>
              </w:rPr>
            </w:pPr>
          </w:p>
        </w:tc>
        <w:tc>
          <w:tcPr>
            <w:tcW w:w="3176" w:type="dxa"/>
            <w:gridSpan w:val="2"/>
          </w:tcPr>
          <w:p w:rsidR="000646AC" w:rsidRDefault="0094602E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le nom des lettres de l’alphabet.</w:t>
            </w:r>
          </w:p>
          <w:p w:rsidR="0094602E" w:rsidRDefault="0094602E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Réciter la chanson de l’alphabet.</w:t>
            </w:r>
          </w:p>
          <w:p w:rsidR="0094602E" w:rsidRDefault="0094602E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Associer les différentes manières d’écrire les lettres (la roue des lettres).</w:t>
            </w:r>
          </w:p>
          <w:p w:rsidR="000646AC" w:rsidRDefault="000646AC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Copier son prénom puis des mots à l’aide d’un clavier.</w:t>
            </w:r>
          </w:p>
          <w:p w:rsidR="00F4144D" w:rsidRPr="00EB56A9" w:rsidRDefault="00F4144D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 de livres simples en majuscule.</w:t>
            </w:r>
          </w:p>
        </w:tc>
      </w:tr>
      <w:tr w:rsidR="000646AC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0646AC" w:rsidRPr="00EB56A9" w:rsidRDefault="000646AC" w:rsidP="009616C8">
            <w:pPr>
              <w:jc w:val="center"/>
              <w:rPr>
                <w:b/>
              </w:rPr>
            </w:pPr>
            <w:r w:rsidRPr="00EB56A9">
              <w:rPr>
                <w:b/>
              </w:rPr>
              <w:t xml:space="preserve">Commencer à écrire tout seul </w:t>
            </w:r>
          </w:p>
          <w:p w:rsidR="000646AC" w:rsidRPr="00EB56A9" w:rsidRDefault="000646AC" w:rsidP="009616C8">
            <w:pPr>
              <w:pStyle w:val="Paragraphedeliste"/>
              <w:numPr>
                <w:ilvl w:val="0"/>
                <w:numId w:val="2"/>
              </w:numPr>
            </w:pPr>
            <w:r w:rsidRPr="00EB56A9">
              <w:t>Ecrire son prénom en écriture cursive sans modèle</w:t>
            </w:r>
          </w:p>
          <w:p w:rsidR="000646AC" w:rsidRPr="00EB56A9" w:rsidRDefault="000646AC" w:rsidP="009616C8">
            <w:pPr>
              <w:pStyle w:val="Paragraphedeliste"/>
              <w:numPr>
                <w:ilvl w:val="0"/>
                <w:numId w:val="2"/>
              </w:numPr>
            </w:pPr>
            <w:r w:rsidRPr="00EB56A9">
              <w:t>Ecrire seul un mot en utilisant des lettres ou groupes de lettres empruntés aux mots connus</w:t>
            </w:r>
          </w:p>
        </w:tc>
      </w:tr>
      <w:tr w:rsidR="000646AC" w:rsidTr="00547B9E">
        <w:tc>
          <w:tcPr>
            <w:tcW w:w="15877" w:type="dxa"/>
            <w:gridSpan w:val="11"/>
          </w:tcPr>
          <w:p w:rsidR="000646AC" w:rsidRDefault="000646AC" w:rsidP="00547B9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9A7070">
              <w:rPr>
                <w:sz w:val="20"/>
                <w:u w:val="single"/>
              </w:rPr>
              <w:t>Motricité générale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progression du domaine Activités physiques)</w:t>
            </w:r>
          </w:p>
        </w:tc>
      </w:tr>
      <w:tr w:rsidR="000646AC" w:rsidTr="00547B9E">
        <w:tc>
          <w:tcPr>
            <w:tcW w:w="3175" w:type="dxa"/>
            <w:gridSpan w:val="2"/>
          </w:tcPr>
          <w:p w:rsidR="000646AC" w:rsidRDefault="000646AC" w:rsidP="0098440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9A7070">
              <w:rPr>
                <w:sz w:val="20"/>
                <w:u w:val="single"/>
              </w:rPr>
              <w:t>Motricité fine</w:t>
            </w:r>
            <w:r>
              <w:rPr>
                <w:sz w:val="20"/>
              </w:rPr>
              <w:t xml:space="preserve"> : </w:t>
            </w:r>
          </w:p>
          <w:p w:rsidR="000646AC" w:rsidRDefault="000646AC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modeler</w:t>
            </w:r>
          </w:p>
          <w:p w:rsidR="000646AC" w:rsidRPr="00F4144D" w:rsidRDefault="000646AC" w:rsidP="00F4144D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enfiler des perles fines</w:t>
            </w:r>
          </w:p>
          <w:p w:rsidR="000646AC" w:rsidRDefault="000646AC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plier </w:t>
            </w:r>
            <w:r w:rsidR="00F4144D">
              <w:rPr>
                <w:sz w:val="20"/>
              </w:rPr>
              <w:t>des origamis</w:t>
            </w:r>
          </w:p>
          <w:p w:rsidR="00F4144D" w:rsidRDefault="00F4144D" w:rsidP="00F4144D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 xml:space="preserve">découper des formes complexes et les assembler, en suivant un modèle. </w:t>
            </w:r>
          </w:p>
          <w:p w:rsidR="00F4144D" w:rsidRPr="00F4144D" w:rsidRDefault="00F4144D" w:rsidP="00F4144D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poinçonnage</w:t>
            </w:r>
          </w:p>
          <w:p w:rsidR="000646AC" w:rsidRDefault="000646AC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nettoyer un miroir</w:t>
            </w:r>
          </w:p>
          <w:p w:rsidR="000646AC" w:rsidRDefault="000646AC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laver la table</w:t>
            </w:r>
          </w:p>
          <w:p w:rsidR="000646AC" w:rsidRDefault="000646AC" w:rsidP="005379E7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 xml:space="preserve">soigner les plantes </w:t>
            </w:r>
          </w:p>
          <w:p w:rsidR="000646AC" w:rsidRDefault="000646AC" w:rsidP="002960DC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jeux de doigts : connaissance des différents doigts</w:t>
            </w:r>
          </w:p>
          <w:p w:rsidR="000646AC" w:rsidRPr="002960DC" w:rsidRDefault="000646AC" w:rsidP="002960DC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coloriage/mandala avec petites zones, au crayon de couleur</w:t>
            </w:r>
            <w:r w:rsidR="00F4144D">
              <w:rPr>
                <w:sz w:val="20"/>
              </w:rPr>
              <w:t>.</w:t>
            </w:r>
          </w:p>
        </w:tc>
        <w:tc>
          <w:tcPr>
            <w:tcW w:w="3175" w:type="dxa"/>
            <w:gridSpan w:val="2"/>
          </w:tcPr>
          <w:p w:rsidR="000646AC" w:rsidRDefault="000646AC" w:rsidP="00F34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Motricité fine : </w:t>
            </w:r>
          </w:p>
          <w:p w:rsidR="000646AC" w:rsidRDefault="000646AC" w:rsidP="005379E7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jeux de doigts : tenue du crayon (la sonnette)</w:t>
            </w:r>
          </w:p>
          <w:p w:rsidR="000646AC" w:rsidRDefault="000646AC" w:rsidP="005379E7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lastRenderedPageBreak/>
              <w:t>gym des doigts : les chenilles pressées, la baguette chinoise</w:t>
            </w:r>
          </w:p>
          <w:p w:rsidR="000646AC" w:rsidRDefault="000646AC" w:rsidP="009B0050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coloriage/mandala avec petites zones, au crayon de couleur</w:t>
            </w:r>
          </w:p>
        </w:tc>
        <w:tc>
          <w:tcPr>
            <w:tcW w:w="3176" w:type="dxa"/>
            <w:gridSpan w:val="2"/>
          </w:tcPr>
          <w:p w:rsidR="00F4144D" w:rsidRDefault="00F4144D" w:rsidP="00F414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Motricité fine : </w:t>
            </w:r>
          </w:p>
          <w:p w:rsidR="000646AC" w:rsidRPr="00B17611" w:rsidRDefault="00F4144D" w:rsidP="00B17611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B17611">
              <w:rPr>
                <w:sz w:val="20"/>
              </w:rPr>
              <w:t xml:space="preserve">coloriage/mandala avec petites zones, au crayon de </w:t>
            </w:r>
            <w:r w:rsidRPr="00B17611">
              <w:rPr>
                <w:sz w:val="20"/>
              </w:rPr>
              <w:lastRenderedPageBreak/>
              <w:t>couleur</w:t>
            </w:r>
          </w:p>
          <w:p w:rsidR="00F4144D" w:rsidRDefault="00F4144D" w:rsidP="00F4144D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 xml:space="preserve"> découper des formes complexes et les assembler, en suivant un modèle. </w:t>
            </w:r>
          </w:p>
          <w:p w:rsidR="00F4144D" w:rsidRPr="00F4144D" w:rsidRDefault="00F4144D" w:rsidP="00F4144D">
            <w:pPr>
              <w:ind w:left="242"/>
              <w:rPr>
                <w:sz w:val="20"/>
              </w:rPr>
            </w:pPr>
          </w:p>
        </w:tc>
        <w:tc>
          <w:tcPr>
            <w:tcW w:w="3175" w:type="dxa"/>
            <w:gridSpan w:val="3"/>
          </w:tcPr>
          <w:p w:rsidR="00B17611" w:rsidRDefault="00F4144D" w:rsidP="00F414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Motricité fine : </w:t>
            </w:r>
          </w:p>
          <w:p w:rsidR="00B17611" w:rsidRDefault="00F4144D" w:rsidP="00B17611">
            <w:pPr>
              <w:pStyle w:val="Paragraphedeliste"/>
              <w:numPr>
                <w:ilvl w:val="0"/>
                <w:numId w:val="30"/>
              </w:numPr>
              <w:rPr>
                <w:sz w:val="20"/>
              </w:rPr>
            </w:pPr>
            <w:r w:rsidRPr="00B17611">
              <w:rPr>
                <w:sz w:val="20"/>
              </w:rPr>
              <w:t xml:space="preserve">coloriage/mandala avec petites zones, au crayon </w:t>
            </w:r>
            <w:r w:rsidRPr="00B17611">
              <w:rPr>
                <w:sz w:val="20"/>
              </w:rPr>
              <w:lastRenderedPageBreak/>
              <w:t>de couleur</w:t>
            </w:r>
          </w:p>
          <w:p w:rsidR="00B17611" w:rsidRPr="00B17611" w:rsidRDefault="00B17611" w:rsidP="00B17611">
            <w:pPr>
              <w:pStyle w:val="Paragraphedeliste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découper des formes complexes et les assembler, en suivant un modèle.</w:t>
            </w:r>
          </w:p>
        </w:tc>
        <w:tc>
          <w:tcPr>
            <w:tcW w:w="3176" w:type="dxa"/>
            <w:gridSpan w:val="2"/>
          </w:tcPr>
          <w:p w:rsidR="00F4144D" w:rsidRDefault="00F4144D" w:rsidP="00F414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Motricité fine : </w:t>
            </w:r>
          </w:p>
          <w:p w:rsidR="000646AC" w:rsidRDefault="00F4144D" w:rsidP="00B17611">
            <w:pPr>
              <w:pStyle w:val="Paragraphedeliste"/>
              <w:numPr>
                <w:ilvl w:val="0"/>
                <w:numId w:val="30"/>
              </w:numPr>
              <w:rPr>
                <w:sz w:val="20"/>
              </w:rPr>
            </w:pPr>
            <w:r w:rsidRPr="00B17611">
              <w:rPr>
                <w:sz w:val="20"/>
              </w:rPr>
              <w:t xml:space="preserve">coloriage/mandala avec petites zones, au crayon </w:t>
            </w:r>
            <w:r w:rsidRPr="00B17611">
              <w:rPr>
                <w:sz w:val="20"/>
              </w:rPr>
              <w:lastRenderedPageBreak/>
              <w:t>de couleur</w:t>
            </w:r>
          </w:p>
          <w:p w:rsidR="00B17611" w:rsidRPr="00B17611" w:rsidRDefault="00B17611" w:rsidP="00B17611">
            <w:pPr>
              <w:pStyle w:val="Paragraphedeliste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découper des formes complexes et les assembler, en suivant un modèle.</w:t>
            </w:r>
          </w:p>
        </w:tc>
      </w:tr>
      <w:tr w:rsidR="000646AC" w:rsidTr="00547B9E">
        <w:tc>
          <w:tcPr>
            <w:tcW w:w="3175" w:type="dxa"/>
            <w:gridSpan w:val="2"/>
          </w:tcPr>
          <w:p w:rsidR="000646AC" w:rsidRDefault="000646AC" w:rsidP="0098440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9A7070">
              <w:rPr>
                <w:sz w:val="20"/>
                <w:u w:val="single"/>
              </w:rPr>
              <w:lastRenderedPageBreak/>
              <w:t>Activités graphiques</w:t>
            </w:r>
            <w:r>
              <w:rPr>
                <w:sz w:val="20"/>
              </w:rPr>
              <w:t> :</w:t>
            </w:r>
          </w:p>
          <w:p w:rsidR="00B17611" w:rsidRPr="00B17611" w:rsidRDefault="000646AC" w:rsidP="006A2C8A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laisser des traces, des empreintes (lien avec le Boucan des arts)</w:t>
            </w:r>
            <w:r w:rsidR="00B17611" w:rsidRPr="00D0602F">
              <w:rPr>
                <w:i/>
                <w:sz w:val="20"/>
              </w:rPr>
              <w:t xml:space="preserve"> </w:t>
            </w:r>
          </w:p>
          <w:p w:rsidR="000646AC" w:rsidRPr="006A2C8A" w:rsidRDefault="00B17611" w:rsidP="006A2C8A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 w:rsidRPr="00D0602F">
              <w:rPr>
                <w:i/>
                <w:sz w:val="20"/>
              </w:rPr>
              <w:t xml:space="preserve">Les formes à dessins : </w:t>
            </w:r>
            <w:r w:rsidRPr="004E41DD">
              <w:rPr>
                <w:sz w:val="20"/>
              </w:rPr>
              <w:t>superposer plusieurs formes et remplir de petits traits verticaux ou horizontaux</w:t>
            </w:r>
          </w:p>
        </w:tc>
        <w:tc>
          <w:tcPr>
            <w:tcW w:w="3175" w:type="dxa"/>
            <w:gridSpan w:val="2"/>
          </w:tcPr>
          <w:p w:rsidR="000646AC" w:rsidRDefault="000646AC" w:rsidP="009B148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Activités graphiques :</w:t>
            </w:r>
          </w:p>
          <w:p w:rsidR="00B17611" w:rsidRDefault="00B17611" w:rsidP="00B17611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les boucles</w:t>
            </w:r>
          </w:p>
          <w:p w:rsidR="000646AC" w:rsidRDefault="000646AC" w:rsidP="009B1482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 xml:space="preserve">lignes horizontales </w:t>
            </w:r>
          </w:p>
          <w:p w:rsidR="000646AC" w:rsidRPr="00B17611" w:rsidRDefault="000646AC" w:rsidP="00B17611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lignes verticales</w:t>
            </w:r>
            <w:r w:rsidRPr="00D0602F">
              <w:rPr>
                <w:i/>
                <w:sz w:val="20"/>
              </w:rPr>
              <w:t xml:space="preserve"> </w:t>
            </w:r>
          </w:p>
        </w:tc>
        <w:tc>
          <w:tcPr>
            <w:tcW w:w="3176" w:type="dxa"/>
            <w:gridSpan w:val="2"/>
          </w:tcPr>
          <w:p w:rsidR="000646AC" w:rsidRDefault="000646AC" w:rsidP="009B148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Activités graphiques :</w:t>
            </w:r>
          </w:p>
          <w:p w:rsidR="00B17611" w:rsidRDefault="00B17611" w:rsidP="00B17611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les boucles</w:t>
            </w:r>
          </w:p>
          <w:p w:rsidR="000646AC" w:rsidRDefault="000646AC" w:rsidP="00D0602F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quadrillages</w:t>
            </w:r>
          </w:p>
          <w:p w:rsidR="000646AC" w:rsidRDefault="000646AC" w:rsidP="00D0602F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les créneaux</w:t>
            </w:r>
          </w:p>
          <w:p w:rsidR="000646AC" w:rsidRPr="004E41DD" w:rsidRDefault="000646AC" w:rsidP="004E41DD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décorer le bord d’un dessin/coloriage avec un graphisme choisi</w:t>
            </w:r>
          </w:p>
          <w:p w:rsidR="000646AC" w:rsidRPr="00D0602F" w:rsidRDefault="000646AC" w:rsidP="004E41DD">
            <w:pPr>
              <w:pStyle w:val="Paragraphedeliste"/>
              <w:ind w:left="545"/>
              <w:rPr>
                <w:i/>
                <w:sz w:val="20"/>
              </w:rPr>
            </w:pPr>
          </w:p>
        </w:tc>
        <w:tc>
          <w:tcPr>
            <w:tcW w:w="3175" w:type="dxa"/>
            <w:gridSpan w:val="3"/>
          </w:tcPr>
          <w:p w:rsidR="000646AC" w:rsidRDefault="000646AC" w:rsidP="0030221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Activités graphiques :</w:t>
            </w:r>
          </w:p>
          <w:p w:rsidR="00B17611" w:rsidRDefault="00B17611" w:rsidP="00B17611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les boucles</w:t>
            </w:r>
          </w:p>
          <w:p w:rsidR="000646AC" w:rsidRDefault="000646AC" w:rsidP="0030221E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cercles</w:t>
            </w:r>
          </w:p>
          <w:p w:rsidR="000646AC" w:rsidRPr="004E41DD" w:rsidRDefault="000646AC" w:rsidP="004E41DD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 w:rsidRPr="004E41DD">
              <w:rPr>
                <w:sz w:val="20"/>
              </w:rPr>
              <w:t>les ponts</w:t>
            </w:r>
          </w:p>
          <w:p w:rsidR="000646AC" w:rsidRDefault="000646AC" w:rsidP="004E41DD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 w:rsidRPr="004E41DD">
              <w:rPr>
                <w:sz w:val="20"/>
              </w:rPr>
              <w:t>les spirales</w:t>
            </w:r>
          </w:p>
          <w:p w:rsidR="000646AC" w:rsidRPr="004E41DD" w:rsidRDefault="000646AC" w:rsidP="004E41DD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décorer le bord d’une chanson/comptine avec un graphisme choisi</w:t>
            </w:r>
          </w:p>
        </w:tc>
        <w:tc>
          <w:tcPr>
            <w:tcW w:w="3176" w:type="dxa"/>
            <w:gridSpan w:val="2"/>
          </w:tcPr>
          <w:p w:rsidR="000646AC" w:rsidRDefault="000646AC" w:rsidP="0030221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Activités graphiques :</w:t>
            </w:r>
          </w:p>
          <w:p w:rsidR="000646AC" w:rsidRPr="004E41DD" w:rsidRDefault="00B17611" w:rsidP="00B17611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décorer le bord d’une chanson/comptine avec un graphisme choisi</w:t>
            </w:r>
          </w:p>
        </w:tc>
      </w:tr>
      <w:tr w:rsidR="000646AC" w:rsidTr="00547B9E">
        <w:tc>
          <w:tcPr>
            <w:tcW w:w="3175" w:type="dxa"/>
            <w:gridSpan w:val="2"/>
          </w:tcPr>
          <w:p w:rsidR="000646AC" w:rsidRDefault="000646AC" w:rsidP="00452520">
            <w:pPr>
              <w:pStyle w:val="Paragraphedeliste"/>
              <w:numPr>
                <w:ilvl w:val="0"/>
                <w:numId w:val="18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Pr="009A7070">
              <w:rPr>
                <w:sz w:val="20"/>
                <w:u w:val="single"/>
              </w:rPr>
              <w:t>criture</w:t>
            </w:r>
            <w:r>
              <w:rPr>
                <w:sz w:val="20"/>
                <w:u w:val="single"/>
              </w:rPr>
              <w:t> :</w:t>
            </w:r>
          </w:p>
          <w:p w:rsidR="000646AC" w:rsidRDefault="000646AC" w:rsidP="00452520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nettoyer la table et le miroir, de la gauche vers la droite, de haut en bas.</w:t>
            </w:r>
          </w:p>
          <w:p w:rsidR="000646AC" w:rsidRDefault="000646AC" w:rsidP="00452520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 xml:space="preserve">Tracer les chiffres de 1 à 9 </w:t>
            </w:r>
            <w:r w:rsidR="00B17611">
              <w:rPr>
                <w:sz w:val="20"/>
              </w:rPr>
              <w:t>entre deux lignes.</w:t>
            </w:r>
          </w:p>
          <w:p w:rsidR="00452520" w:rsidRPr="009B0050" w:rsidRDefault="00452520" w:rsidP="00452520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Tracer des lettres cursives sur les lettres rugueuses : e, l, i u, t.</w:t>
            </w:r>
          </w:p>
          <w:p w:rsidR="00452520" w:rsidRPr="00452520" w:rsidRDefault="00452520" w:rsidP="00452520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452520">
              <w:rPr>
                <w:sz w:val="20"/>
              </w:rPr>
              <w:t xml:space="preserve">Copier la date en majuscule sur le tableau, </w:t>
            </w:r>
            <w:r>
              <w:rPr>
                <w:sz w:val="20"/>
              </w:rPr>
              <w:t>sans</w:t>
            </w:r>
            <w:r w:rsidRPr="00452520">
              <w:rPr>
                <w:sz w:val="20"/>
              </w:rPr>
              <w:t xml:space="preserve"> aide de l’adulte</w:t>
            </w:r>
            <w:r>
              <w:rPr>
                <w:sz w:val="20"/>
              </w:rPr>
              <w:t>.</w:t>
            </w:r>
          </w:p>
        </w:tc>
        <w:tc>
          <w:tcPr>
            <w:tcW w:w="3175" w:type="dxa"/>
            <w:gridSpan w:val="2"/>
          </w:tcPr>
          <w:p w:rsidR="000646AC" w:rsidRDefault="000646AC" w:rsidP="00452520">
            <w:pPr>
              <w:pStyle w:val="Paragraphedeliste"/>
              <w:numPr>
                <w:ilvl w:val="0"/>
                <w:numId w:val="5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Pr="009A7070">
              <w:rPr>
                <w:sz w:val="20"/>
                <w:u w:val="single"/>
              </w:rPr>
              <w:t>criture</w:t>
            </w:r>
            <w:r>
              <w:rPr>
                <w:sz w:val="20"/>
                <w:u w:val="single"/>
              </w:rPr>
              <w:t> :</w:t>
            </w:r>
          </w:p>
          <w:p w:rsidR="00452520" w:rsidRDefault="000646AC" w:rsidP="00452520">
            <w:pPr>
              <w:pStyle w:val="Paragraphedeliste"/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exercices de latéralisation</w:t>
            </w:r>
          </w:p>
          <w:p w:rsidR="00452520" w:rsidRDefault="00452520" w:rsidP="00452520">
            <w:pPr>
              <w:pStyle w:val="Paragraphedeliste"/>
              <w:numPr>
                <w:ilvl w:val="0"/>
                <w:numId w:val="31"/>
              </w:numPr>
              <w:rPr>
                <w:sz w:val="20"/>
              </w:rPr>
            </w:pPr>
            <w:r w:rsidRPr="00452520">
              <w:rPr>
                <w:sz w:val="20"/>
              </w:rPr>
              <w:t>Tracer les lettres de son prénom sur les lettres rugueuses cursives.</w:t>
            </w:r>
          </w:p>
          <w:p w:rsidR="00BA1463" w:rsidRDefault="00BA1463" w:rsidP="00452520">
            <w:pPr>
              <w:pStyle w:val="Paragraphedeliste"/>
              <w:numPr>
                <w:ilvl w:val="0"/>
                <w:numId w:val="31"/>
              </w:numPr>
              <w:rPr>
                <w:sz w:val="20"/>
              </w:rPr>
            </w:pPr>
            <w:r w:rsidRPr="00452520">
              <w:rPr>
                <w:sz w:val="20"/>
              </w:rPr>
              <w:t xml:space="preserve">Copier la date en majuscule sur le tableau, </w:t>
            </w:r>
            <w:r>
              <w:rPr>
                <w:sz w:val="20"/>
              </w:rPr>
              <w:t>sans</w:t>
            </w:r>
            <w:r w:rsidRPr="00452520">
              <w:rPr>
                <w:sz w:val="20"/>
              </w:rPr>
              <w:t xml:space="preserve"> aide de l’adulte</w:t>
            </w:r>
            <w:r>
              <w:rPr>
                <w:sz w:val="20"/>
              </w:rPr>
              <w:t>.</w:t>
            </w:r>
          </w:p>
          <w:p w:rsidR="00BA1463" w:rsidRPr="00452520" w:rsidRDefault="00BA1463" w:rsidP="00452520">
            <w:pPr>
              <w:pStyle w:val="Paragraphedeliste"/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Copier des mots en majuscule qui se croisent à la verticale et à l’horizontale (mots fléchés)</w:t>
            </w:r>
          </w:p>
          <w:p w:rsidR="000646AC" w:rsidRPr="00452520" w:rsidRDefault="000646AC" w:rsidP="00452520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</w:tcPr>
          <w:p w:rsidR="000646AC" w:rsidRDefault="000646AC" w:rsidP="004B711B">
            <w:pPr>
              <w:pStyle w:val="Paragraphedeliste"/>
              <w:numPr>
                <w:ilvl w:val="0"/>
                <w:numId w:val="5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Pr="009A7070">
              <w:rPr>
                <w:sz w:val="20"/>
                <w:u w:val="single"/>
              </w:rPr>
              <w:t>criture</w:t>
            </w:r>
            <w:r>
              <w:rPr>
                <w:sz w:val="20"/>
                <w:u w:val="single"/>
              </w:rPr>
              <w:t> :</w:t>
            </w:r>
          </w:p>
          <w:p w:rsidR="000646AC" w:rsidRDefault="00452520" w:rsidP="00452520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>
              <w:rPr>
                <w:sz w:val="20"/>
              </w:rPr>
              <w:t>Tracer son prénom en cursif sur ardoise, puis sur feuille.</w:t>
            </w:r>
          </w:p>
          <w:p w:rsidR="00452520" w:rsidRDefault="00452520" w:rsidP="00452520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>
              <w:rPr>
                <w:sz w:val="20"/>
              </w:rPr>
              <w:t>Tracer les autres lettres cursives sur les lettres rugueuses puis sur un cahier sans ligne.</w:t>
            </w:r>
          </w:p>
          <w:p w:rsidR="00BA1463" w:rsidRPr="004B711B" w:rsidRDefault="00BA1463" w:rsidP="00BA1463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 w:rsidRPr="00452520">
              <w:rPr>
                <w:sz w:val="20"/>
              </w:rPr>
              <w:t xml:space="preserve">Copier la date en </w:t>
            </w:r>
            <w:r>
              <w:rPr>
                <w:sz w:val="20"/>
              </w:rPr>
              <w:t>cursive</w:t>
            </w:r>
            <w:r w:rsidRPr="00452520">
              <w:rPr>
                <w:sz w:val="20"/>
              </w:rPr>
              <w:t xml:space="preserve"> sur le tableau, </w:t>
            </w:r>
            <w:r>
              <w:rPr>
                <w:sz w:val="20"/>
              </w:rPr>
              <w:t>avec</w:t>
            </w:r>
            <w:r w:rsidRPr="00452520">
              <w:rPr>
                <w:sz w:val="20"/>
              </w:rPr>
              <w:t xml:space="preserve"> aide de l’adulte</w:t>
            </w:r>
            <w:r>
              <w:rPr>
                <w:sz w:val="20"/>
              </w:rPr>
              <w:t>.</w:t>
            </w:r>
          </w:p>
        </w:tc>
        <w:tc>
          <w:tcPr>
            <w:tcW w:w="3175" w:type="dxa"/>
            <w:gridSpan w:val="3"/>
          </w:tcPr>
          <w:p w:rsidR="000646AC" w:rsidRDefault="000646AC" w:rsidP="004B711B">
            <w:pPr>
              <w:pStyle w:val="Paragraphedeliste"/>
              <w:numPr>
                <w:ilvl w:val="0"/>
                <w:numId w:val="5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Pr="009A7070">
              <w:rPr>
                <w:sz w:val="20"/>
                <w:u w:val="single"/>
              </w:rPr>
              <w:t>criture</w:t>
            </w:r>
            <w:r>
              <w:rPr>
                <w:sz w:val="20"/>
                <w:u w:val="single"/>
              </w:rPr>
              <w:t> :</w:t>
            </w:r>
          </w:p>
          <w:p w:rsidR="000646AC" w:rsidRDefault="00BA1463" w:rsidP="00653B7C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>
              <w:rPr>
                <w:sz w:val="20"/>
              </w:rPr>
              <w:t xml:space="preserve">Tracer des lettres et des mots sur un lignage </w:t>
            </w:r>
            <w:proofErr w:type="spellStart"/>
            <w:r>
              <w:rPr>
                <w:sz w:val="20"/>
              </w:rPr>
              <w:t>seyes</w:t>
            </w:r>
            <w:proofErr w:type="spellEnd"/>
            <w:r>
              <w:rPr>
                <w:sz w:val="20"/>
              </w:rPr>
              <w:t>.</w:t>
            </w:r>
          </w:p>
          <w:p w:rsidR="00BA1463" w:rsidRDefault="00BA1463" w:rsidP="00653B7C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 w:rsidRPr="00452520">
              <w:rPr>
                <w:sz w:val="20"/>
              </w:rPr>
              <w:t xml:space="preserve">Copier la date en </w:t>
            </w:r>
            <w:r>
              <w:rPr>
                <w:sz w:val="20"/>
              </w:rPr>
              <w:t>cursive</w:t>
            </w:r>
            <w:r w:rsidRPr="00452520">
              <w:rPr>
                <w:sz w:val="20"/>
              </w:rPr>
              <w:t xml:space="preserve"> sur le tableau, </w:t>
            </w:r>
            <w:r>
              <w:rPr>
                <w:sz w:val="20"/>
              </w:rPr>
              <w:t>avec</w:t>
            </w:r>
            <w:r w:rsidRPr="00452520">
              <w:rPr>
                <w:sz w:val="20"/>
              </w:rPr>
              <w:t xml:space="preserve"> aide de l’adulte</w:t>
            </w:r>
            <w:r>
              <w:rPr>
                <w:sz w:val="20"/>
              </w:rPr>
              <w:t>.</w:t>
            </w:r>
          </w:p>
        </w:tc>
        <w:tc>
          <w:tcPr>
            <w:tcW w:w="3176" w:type="dxa"/>
            <w:gridSpan w:val="2"/>
          </w:tcPr>
          <w:p w:rsidR="000646AC" w:rsidRDefault="000646AC" w:rsidP="004B711B">
            <w:pPr>
              <w:pStyle w:val="Paragraphedeliste"/>
              <w:numPr>
                <w:ilvl w:val="0"/>
                <w:numId w:val="5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Pr="009A7070">
              <w:rPr>
                <w:sz w:val="20"/>
                <w:u w:val="single"/>
              </w:rPr>
              <w:t>criture</w:t>
            </w:r>
            <w:r>
              <w:rPr>
                <w:sz w:val="20"/>
                <w:u w:val="single"/>
              </w:rPr>
              <w:t> :</w:t>
            </w:r>
          </w:p>
          <w:p w:rsidR="00BA1463" w:rsidRDefault="00BA1463" w:rsidP="00653B7C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>
              <w:rPr>
                <w:sz w:val="20"/>
              </w:rPr>
              <w:t xml:space="preserve">Copier des mots/phrases en cursif sur un lignage </w:t>
            </w:r>
            <w:proofErr w:type="spellStart"/>
            <w:r>
              <w:rPr>
                <w:sz w:val="20"/>
              </w:rPr>
              <w:t>seyes</w:t>
            </w:r>
            <w:proofErr w:type="spellEnd"/>
            <w:r>
              <w:rPr>
                <w:sz w:val="20"/>
              </w:rPr>
              <w:t>.</w:t>
            </w:r>
          </w:p>
          <w:p w:rsidR="000646AC" w:rsidRPr="004B711B" w:rsidRDefault="00BA1463" w:rsidP="00653B7C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 w:rsidRPr="00452520">
              <w:rPr>
                <w:sz w:val="20"/>
              </w:rPr>
              <w:t xml:space="preserve">Copier la date en </w:t>
            </w:r>
            <w:r>
              <w:rPr>
                <w:sz w:val="20"/>
              </w:rPr>
              <w:t>cursive</w:t>
            </w:r>
            <w:r w:rsidRPr="00452520">
              <w:rPr>
                <w:sz w:val="20"/>
              </w:rPr>
              <w:t xml:space="preserve"> sur le tableau, </w:t>
            </w:r>
            <w:r>
              <w:rPr>
                <w:sz w:val="20"/>
              </w:rPr>
              <w:t>avec</w:t>
            </w:r>
            <w:r w:rsidRPr="00452520">
              <w:rPr>
                <w:sz w:val="20"/>
              </w:rPr>
              <w:t xml:space="preserve"> aide de l’adulte</w:t>
            </w:r>
            <w:r>
              <w:rPr>
                <w:sz w:val="20"/>
              </w:rPr>
              <w:t>.</w:t>
            </w:r>
          </w:p>
        </w:tc>
      </w:tr>
      <w:tr w:rsidR="00452520" w:rsidTr="00A91ECE">
        <w:tc>
          <w:tcPr>
            <w:tcW w:w="15877" w:type="dxa"/>
            <w:gridSpan w:val="11"/>
          </w:tcPr>
          <w:p w:rsidR="00452520" w:rsidRPr="00EB56A9" w:rsidRDefault="00452520" w:rsidP="009616C8">
            <w:pPr>
              <w:jc w:val="center"/>
              <w:rPr>
                <w:b/>
              </w:rPr>
            </w:pPr>
          </w:p>
          <w:p w:rsidR="00452520" w:rsidRPr="00EB56A9" w:rsidRDefault="00452520" w:rsidP="009616C8">
            <w:pPr>
              <w:jc w:val="center"/>
              <w:rPr>
                <w:b/>
                <w:color w:val="C00000"/>
                <w:sz w:val="28"/>
              </w:rPr>
            </w:pPr>
            <w:r w:rsidRPr="00EB56A9">
              <w:rPr>
                <w:b/>
                <w:color w:val="C00000"/>
                <w:sz w:val="28"/>
              </w:rPr>
              <w:t xml:space="preserve">Agir, s’exprimer, comprendre à travers l’activité physique </w:t>
            </w:r>
          </w:p>
          <w:p w:rsidR="00452520" w:rsidRPr="00EB56A9" w:rsidRDefault="00452520" w:rsidP="009616C8">
            <w:pPr>
              <w:jc w:val="center"/>
              <w:rPr>
                <w:b/>
              </w:rPr>
            </w:pPr>
          </w:p>
        </w:tc>
      </w:tr>
      <w:tr w:rsidR="00452520" w:rsidTr="00985F87">
        <w:tc>
          <w:tcPr>
            <w:tcW w:w="15877" w:type="dxa"/>
            <w:gridSpan w:val="11"/>
            <w:shd w:val="clear" w:color="auto" w:fill="FFCCCC"/>
          </w:tcPr>
          <w:p w:rsidR="00452520" w:rsidRPr="004C6313" w:rsidRDefault="00452520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D1 : Courir, sauter, lan</w:t>
            </w:r>
            <w:r>
              <w:rPr>
                <w:sz w:val="20"/>
              </w:rPr>
              <w:t>cer de différentes façons dans d</w:t>
            </w:r>
            <w:r w:rsidRPr="004C6313">
              <w:rPr>
                <w:sz w:val="20"/>
              </w:rPr>
              <w:t>es espaces et avec des matériels variés, dans un but précis</w:t>
            </w:r>
          </w:p>
          <w:p w:rsidR="00452520" w:rsidRPr="004C6313" w:rsidRDefault="00452520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D2 : Ajuster et enchainer ses actions et ses déplacements en fonction d’obstacles à franchir ou de la trajectoire d’objets sur lesquels agir</w:t>
            </w:r>
          </w:p>
          <w:p w:rsidR="00452520" w:rsidRPr="004C6313" w:rsidRDefault="00452520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 xml:space="preserve">D3 : Se déplacer avec aisance </w:t>
            </w:r>
            <w:r>
              <w:rPr>
                <w:sz w:val="20"/>
              </w:rPr>
              <w:t xml:space="preserve">et en sécurité </w:t>
            </w:r>
            <w:r w:rsidRPr="004C6313">
              <w:rPr>
                <w:sz w:val="20"/>
              </w:rPr>
              <w:t>dans des environnements variés, naturels ou aménagés</w:t>
            </w:r>
          </w:p>
          <w:p w:rsidR="00452520" w:rsidRPr="004C6313" w:rsidRDefault="00452520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D4 : Construire et conserver une séquence d’actions et de déplacements, en relation avec d’autres partenaires, avec ou sans support musical</w:t>
            </w:r>
          </w:p>
          <w:p w:rsidR="00452520" w:rsidRPr="004C6313" w:rsidRDefault="00452520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lastRenderedPageBreak/>
              <w:t>D5 : Coordonner ses gestes et ses déplacements avec ceux des autres, lors de rondes et jeux chantés</w:t>
            </w:r>
          </w:p>
          <w:p w:rsidR="00452520" w:rsidRPr="00EB56A9" w:rsidRDefault="00452520" w:rsidP="009616C8">
            <w:pPr>
              <w:pStyle w:val="Paragraphedeliste"/>
              <w:numPr>
                <w:ilvl w:val="0"/>
                <w:numId w:val="2"/>
              </w:numPr>
            </w:pPr>
            <w:r w:rsidRPr="004C6313">
              <w:rPr>
                <w:sz w:val="20"/>
              </w:rPr>
              <w:t xml:space="preserve">D6 : Coopérer, exercer des rôles différents complémentaires, s’opposer, élaborer des stratégies pour viser un but ou un effet commun </w:t>
            </w:r>
          </w:p>
        </w:tc>
      </w:tr>
      <w:tr w:rsidR="00452520" w:rsidTr="004F300B">
        <w:trPr>
          <w:cantSplit/>
          <w:trHeight w:val="1424"/>
        </w:trPr>
        <w:tc>
          <w:tcPr>
            <w:tcW w:w="1277" w:type="dxa"/>
            <w:shd w:val="clear" w:color="auto" w:fill="FFCCCC"/>
            <w:textDirection w:val="btLr"/>
          </w:tcPr>
          <w:p w:rsidR="00452520" w:rsidRPr="00D50B88" w:rsidRDefault="00452520" w:rsidP="00195EE7">
            <w:pPr>
              <w:ind w:left="113" w:right="113"/>
              <w:rPr>
                <w:b/>
                <w:i/>
                <w:sz w:val="16"/>
              </w:rPr>
            </w:pPr>
            <w:r w:rsidRPr="00D50B88">
              <w:rPr>
                <w:b/>
                <w:i/>
                <w:sz w:val="16"/>
              </w:rPr>
              <w:lastRenderedPageBreak/>
              <w:t>Agir dans l’espace, dans la durée et sur les objets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  <w:tc>
          <w:tcPr>
            <w:tcW w:w="3175" w:type="dxa"/>
            <w:gridSpan w:val="2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  <w:tc>
          <w:tcPr>
            <w:tcW w:w="3176" w:type="dxa"/>
            <w:gridSpan w:val="2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  <w:tc>
          <w:tcPr>
            <w:tcW w:w="6351" w:type="dxa"/>
            <w:gridSpan w:val="5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D1 : activités athlétiques : courir sauter lancer</w:t>
            </w:r>
          </w:p>
        </w:tc>
      </w:tr>
      <w:tr w:rsidR="00452520" w:rsidTr="004F300B">
        <w:trPr>
          <w:cantSplit/>
          <w:trHeight w:val="424"/>
        </w:trPr>
        <w:tc>
          <w:tcPr>
            <w:tcW w:w="1277" w:type="dxa"/>
            <w:vMerge w:val="restart"/>
            <w:shd w:val="clear" w:color="auto" w:fill="FFCCCC"/>
            <w:textDirection w:val="btLr"/>
          </w:tcPr>
          <w:p w:rsidR="00452520" w:rsidRPr="00D50B88" w:rsidRDefault="00452520" w:rsidP="00195EE7">
            <w:pPr>
              <w:ind w:left="113" w:right="113"/>
              <w:rPr>
                <w:b/>
                <w:i/>
                <w:sz w:val="16"/>
              </w:rPr>
            </w:pPr>
            <w:r w:rsidRPr="00D50B88">
              <w:rPr>
                <w:b/>
                <w:i/>
                <w:sz w:val="16"/>
              </w:rPr>
              <w:t xml:space="preserve">Adapter </w:t>
            </w:r>
            <w:proofErr w:type="gramStart"/>
            <w:r w:rsidRPr="00D50B88">
              <w:rPr>
                <w:b/>
                <w:i/>
                <w:sz w:val="16"/>
              </w:rPr>
              <w:t>ses équilibres</w:t>
            </w:r>
            <w:proofErr w:type="gramEnd"/>
            <w:r w:rsidRPr="00D50B88">
              <w:rPr>
                <w:b/>
                <w:i/>
                <w:sz w:val="16"/>
              </w:rPr>
              <w:t xml:space="preserve"> e ses déplacements à des environnements ou des contraintes </w:t>
            </w:r>
            <w:proofErr w:type="spellStart"/>
            <w:r w:rsidRPr="00D50B88">
              <w:rPr>
                <w:b/>
                <w:i/>
                <w:sz w:val="16"/>
              </w:rPr>
              <w:t>varéies</w:t>
            </w:r>
            <w:proofErr w:type="spellEnd"/>
          </w:p>
        </w:tc>
        <w:tc>
          <w:tcPr>
            <w:tcW w:w="14600" w:type="dxa"/>
            <w:gridSpan w:val="10"/>
            <w:shd w:val="clear" w:color="auto" w:fill="FFFFFF" w:themeFill="background1"/>
            <w:vAlign w:val="center"/>
          </w:tcPr>
          <w:p w:rsidR="00452520" w:rsidRDefault="00452520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D3 : Se déplacer à pied pour l’école du dehors, 2 à 3 fois par période, trajet + activités</w:t>
            </w:r>
          </w:p>
          <w:p w:rsidR="00452520" w:rsidRPr="00D50B88" w:rsidRDefault="00452520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D3 : Objets roulants (vélos, draisiennes, tricycles) en récréation</w:t>
            </w:r>
          </w:p>
        </w:tc>
      </w:tr>
      <w:tr w:rsidR="00452520" w:rsidTr="004F300B">
        <w:trPr>
          <w:cantSplit/>
          <w:trHeight w:val="1558"/>
        </w:trPr>
        <w:tc>
          <w:tcPr>
            <w:tcW w:w="1277" w:type="dxa"/>
            <w:vMerge/>
            <w:shd w:val="clear" w:color="auto" w:fill="FFCCCC"/>
            <w:textDirection w:val="btLr"/>
          </w:tcPr>
          <w:p w:rsidR="00452520" w:rsidRPr="00D50B88" w:rsidRDefault="00452520" w:rsidP="00195EE7">
            <w:pPr>
              <w:ind w:left="113" w:right="113"/>
              <w:rPr>
                <w:b/>
                <w:i/>
                <w:sz w:val="16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  <w:tc>
          <w:tcPr>
            <w:tcW w:w="3175" w:type="dxa"/>
            <w:gridSpan w:val="2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D3 : Parcours sur engins roulants</w:t>
            </w:r>
          </w:p>
        </w:tc>
        <w:tc>
          <w:tcPr>
            <w:tcW w:w="3176" w:type="dxa"/>
            <w:gridSpan w:val="2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D2 : parcours gymniques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</w:tr>
      <w:tr w:rsidR="00452520" w:rsidTr="004F300B">
        <w:trPr>
          <w:cantSplit/>
          <w:trHeight w:val="404"/>
        </w:trPr>
        <w:tc>
          <w:tcPr>
            <w:tcW w:w="1277" w:type="dxa"/>
            <w:vMerge w:val="restart"/>
            <w:shd w:val="clear" w:color="auto" w:fill="FFCCCC"/>
            <w:textDirection w:val="btLr"/>
          </w:tcPr>
          <w:p w:rsidR="00452520" w:rsidRPr="00D50B88" w:rsidRDefault="00452520" w:rsidP="00195EE7">
            <w:pPr>
              <w:ind w:left="113" w:right="113"/>
              <w:rPr>
                <w:b/>
                <w:i/>
                <w:sz w:val="16"/>
              </w:rPr>
            </w:pPr>
            <w:r w:rsidRPr="00D50B88">
              <w:rPr>
                <w:b/>
                <w:i/>
                <w:sz w:val="16"/>
              </w:rPr>
              <w:t>Communiquer avec les autres au travers d’actions à visée expressive ou artistique</w:t>
            </w:r>
          </w:p>
        </w:tc>
        <w:tc>
          <w:tcPr>
            <w:tcW w:w="14600" w:type="dxa"/>
            <w:gridSpan w:val="10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sz w:val="20"/>
              </w:rPr>
            </w:pPr>
            <w:r w:rsidRPr="00D50B88">
              <w:rPr>
                <w:sz w:val="20"/>
              </w:rPr>
              <w:t>Rondes et jeux dansés D5</w:t>
            </w:r>
          </w:p>
        </w:tc>
      </w:tr>
      <w:tr w:rsidR="00452520" w:rsidTr="004F300B">
        <w:trPr>
          <w:cantSplit/>
          <w:trHeight w:val="913"/>
        </w:trPr>
        <w:tc>
          <w:tcPr>
            <w:tcW w:w="1277" w:type="dxa"/>
            <w:vMerge/>
            <w:shd w:val="clear" w:color="auto" w:fill="FFCCCC"/>
            <w:textDirection w:val="btLr"/>
          </w:tcPr>
          <w:p w:rsidR="00452520" w:rsidRPr="00D50B88" w:rsidRDefault="00452520" w:rsidP="00195EE7">
            <w:pPr>
              <w:ind w:left="113" w:right="113"/>
              <w:rPr>
                <w:b/>
                <w:i/>
                <w:sz w:val="16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16"/>
              </w:rPr>
            </w:pPr>
          </w:p>
        </w:tc>
        <w:tc>
          <w:tcPr>
            <w:tcW w:w="3175" w:type="dxa"/>
            <w:gridSpan w:val="2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  <w:tc>
          <w:tcPr>
            <w:tcW w:w="3203" w:type="dxa"/>
            <w:gridSpan w:val="3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Yoga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  <w:r w:rsidRPr="00D50B88">
              <w:rPr>
                <w:i/>
                <w:sz w:val="20"/>
              </w:rPr>
              <w:t>Projet danse</w:t>
            </w:r>
            <w:r>
              <w:rPr>
                <w:i/>
                <w:sz w:val="20"/>
              </w:rPr>
              <w:t xml:space="preserve"> D4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</w:tr>
      <w:tr w:rsidR="00452520" w:rsidTr="004F300B">
        <w:trPr>
          <w:cantSplit/>
          <w:trHeight w:val="1216"/>
        </w:trPr>
        <w:tc>
          <w:tcPr>
            <w:tcW w:w="1277" w:type="dxa"/>
            <w:shd w:val="clear" w:color="auto" w:fill="FFCCCC"/>
            <w:textDirection w:val="btLr"/>
          </w:tcPr>
          <w:p w:rsidR="00452520" w:rsidRPr="00EB56A9" w:rsidRDefault="00452520" w:rsidP="00195EE7">
            <w:pPr>
              <w:ind w:left="113" w:right="113"/>
              <w:rPr>
                <w:b/>
                <w:i/>
                <w:sz w:val="20"/>
              </w:rPr>
            </w:pPr>
            <w:proofErr w:type="spellStart"/>
            <w:r w:rsidRPr="00D50B88">
              <w:rPr>
                <w:b/>
                <w:i/>
                <w:sz w:val="16"/>
              </w:rPr>
              <w:t>Collabrorer</w:t>
            </w:r>
            <w:proofErr w:type="spellEnd"/>
            <w:r w:rsidRPr="00D50B88">
              <w:rPr>
                <w:b/>
                <w:i/>
                <w:sz w:val="16"/>
              </w:rPr>
              <w:t>, coopérer, s’opposer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D6 : Jeux coopératifs (parachute)</w:t>
            </w:r>
          </w:p>
        </w:tc>
        <w:tc>
          <w:tcPr>
            <w:tcW w:w="3175" w:type="dxa"/>
            <w:gridSpan w:val="2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Jeux de lutte</w:t>
            </w:r>
          </w:p>
        </w:tc>
        <w:tc>
          <w:tcPr>
            <w:tcW w:w="3176" w:type="dxa"/>
            <w:gridSpan w:val="2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452520" w:rsidRPr="00D50B88" w:rsidRDefault="00452520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D6 : raquettes</w:t>
            </w:r>
          </w:p>
        </w:tc>
      </w:tr>
      <w:tr w:rsidR="00452520" w:rsidTr="00A91ECE">
        <w:tc>
          <w:tcPr>
            <w:tcW w:w="15877" w:type="dxa"/>
            <w:gridSpan w:val="11"/>
          </w:tcPr>
          <w:p w:rsidR="00452520" w:rsidRPr="00EB56A9" w:rsidRDefault="00452520" w:rsidP="009616C8">
            <w:pPr>
              <w:jc w:val="center"/>
              <w:rPr>
                <w:b/>
                <w:color w:val="8064A2" w:themeColor="accent4"/>
                <w:sz w:val="28"/>
              </w:rPr>
            </w:pPr>
          </w:p>
          <w:p w:rsidR="00452520" w:rsidRDefault="00452520" w:rsidP="0004678E">
            <w:pPr>
              <w:jc w:val="center"/>
              <w:rPr>
                <w:b/>
                <w:color w:val="8064A2" w:themeColor="accent4"/>
                <w:sz w:val="28"/>
              </w:rPr>
            </w:pPr>
            <w:r w:rsidRPr="00EB56A9">
              <w:rPr>
                <w:b/>
                <w:color w:val="8064A2" w:themeColor="accent4"/>
                <w:sz w:val="28"/>
              </w:rPr>
              <w:t xml:space="preserve">Agir, s’exprimer, comprendre à travers les activités artistiques  </w:t>
            </w:r>
          </w:p>
          <w:p w:rsidR="00452520" w:rsidRPr="00EB56A9" w:rsidRDefault="00452520" w:rsidP="0030221E">
            <w:pPr>
              <w:jc w:val="center"/>
            </w:pPr>
          </w:p>
        </w:tc>
      </w:tr>
      <w:tr w:rsidR="00452520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452520" w:rsidRDefault="00452520" w:rsidP="0030221E">
            <w:pPr>
              <w:jc w:val="center"/>
              <w:rPr>
                <w:b/>
                <w:color w:val="7030A0"/>
              </w:rPr>
            </w:pPr>
            <w:r w:rsidRPr="0004678E">
              <w:rPr>
                <w:b/>
                <w:color w:val="7030A0"/>
              </w:rPr>
              <w:t>PRODUCTIONS PLASTIQUES ET VISUELLES</w:t>
            </w:r>
          </w:p>
          <w:p w:rsidR="00452520" w:rsidRPr="0004678E" w:rsidRDefault="00452520" w:rsidP="0030221E">
            <w:pPr>
              <w:jc w:val="center"/>
              <w:rPr>
                <w:b/>
                <w:sz w:val="20"/>
              </w:rPr>
            </w:pPr>
            <w:r w:rsidRPr="0004678E">
              <w:rPr>
                <w:b/>
                <w:sz w:val="20"/>
              </w:rPr>
              <w:t>Dessiner</w:t>
            </w:r>
          </w:p>
          <w:p w:rsidR="00452520" w:rsidRPr="0004678E" w:rsidRDefault="00452520" w:rsidP="0004678E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Pratiquer le dessin pour représenter ou illustrer, en étant fidèle au réel ou à un modèle, ou en inventant</w:t>
            </w:r>
          </w:p>
        </w:tc>
      </w:tr>
      <w:tr w:rsidR="00452520" w:rsidTr="0004678E">
        <w:tc>
          <w:tcPr>
            <w:tcW w:w="15877" w:type="dxa"/>
            <w:gridSpan w:val="11"/>
            <w:shd w:val="clear" w:color="auto" w:fill="FFFFFF" w:themeFill="background1"/>
          </w:tcPr>
          <w:p w:rsidR="00452520" w:rsidRDefault="00452520" w:rsidP="0004678E">
            <w:pPr>
              <w:pStyle w:val="Paragraphedeliste"/>
              <w:numPr>
                <w:ilvl w:val="0"/>
                <w:numId w:val="19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D</w:t>
            </w:r>
            <w:r w:rsidRPr="0004678E">
              <w:rPr>
                <w:sz w:val="20"/>
              </w:rPr>
              <w:t>essin libre</w:t>
            </w:r>
            <w:r>
              <w:rPr>
                <w:sz w:val="20"/>
              </w:rPr>
              <w:t xml:space="preserve"> au crayon de couleur, pastel, peinture (chevalet).</w:t>
            </w:r>
          </w:p>
          <w:p w:rsidR="00452520" w:rsidRDefault="00452520" w:rsidP="0004678E">
            <w:pPr>
              <w:pStyle w:val="Paragraphedeliste"/>
              <w:numPr>
                <w:ilvl w:val="0"/>
                <w:numId w:val="19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Cahier du bonhomme mensuel.</w:t>
            </w:r>
          </w:p>
          <w:p w:rsidR="00452520" w:rsidRDefault="00452520" w:rsidP="0004678E">
            <w:pPr>
              <w:pStyle w:val="Paragraphedeliste"/>
              <w:numPr>
                <w:ilvl w:val="0"/>
                <w:numId w:val="19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Illustrer ses réussites hebdomadaires (cahier de réussites).</w:t>
            </w:r>
          </w:p>
          <w:p w:rsidR="00452520" w:rsidRPr="0004678E" w:rsidRDefault="00452520" w:rsidP="0004678E">
            <w:pPr>
              <w:pStyle w:val="Paragraphedeliste"/>
              <w:numPr>
                <w:ilvl w:val="0"/>
                <w:numId w:val="19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Suivre un dessin à étapes.</w:t>
            </w:r>
          </w:p>
        </w:tc>
      </w:tr>
      <w:tr w:rsidR="00452520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452520" w:rsidRPr="0004678E" w:rsidRDefault="00452520" w:rsidP="0004678E">
            <w:pPr>
              <w:pStyle w:val="Paragraphedeliste"/>
              <w:ind w:left="1080"/>
              <w:jc w:val="center"/>
              <w:rPr>
                <w:b/>
                <w:sz w:val="20"/>
              </w:rPr>
            </w:pPr>
            <w:r w:rsidRPr="0004678E">
              <w:rPr>
                <w:b/>
                <w:sz w:val="20"/>
              </w:rPr>
              <w:t>S’exercer au graphisme décoratif</w:t>
            </w:r>
          </w:p>
          <w:p w:rsidR="00452520" w:rsidRPr="004F300B" w:rsidRDefault="00452520" w:rsidP="004F30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Réaliser une composition personnelle en reproduisant des graphismes. Créer des graphismes nouveaux</w:t>
            </w:r>
          </w:p>
        </w:tc>
      </w:tr>
      <w:tr w:rsidR="00452520" w:rsidTr="00BB10FE">
        <w:tc>
          <w:tcPr>
            <w:tcW w:w="15877" w:type="dxa"/>
            <w:gridSpan w:val="11"/>
            <w:shd w:val="clear" w:color="auto" w:fill="FFFFFF" w:themeFill="background1"/>
          </w:tcPr>
          <w:p w:rsidR="00452520" w:rsidRPr="00BB10FE" w:rsidRDefault="00452520" w:rsidP="00BB10FE">
            <w:pPr>
              <w:pStyle w:val="Paragraphedeliste"/>
              <w:numPr>
                <w:ilvl w:val="0"/>
                <w:numId w:val="20"/>
              </w:numPr>
              <w:ind w:hanging="326"/>
              <w:rPr>
                <w:sz w:val="20"/>
              </w:rPr>
            </w:pPr>
            <w:r w:rsidRPr="00BB10FE">
              <w:rPr>
                <w:sz w:val="20"/>
              </w:rPr>
              <w:t>Reproduire un graphisme</w:t>
            </w:r>
            <w:r>
              <w:rPr>
                <w:sz w:val="20"/>
              </w:rPr>
              <w:t xml:space="preserve"> en lien avec les pays étudiés pour éveiller à la diversité linguistique.</w:t>
            </w:r>
          </w:p>
        </w:tc>
      </w:tr>
      <w:tr w:rsidR="00452520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452520" w:rsidRPr="00BB10FE" w:rsidRDefault="00452520" w:rsidP="00BB10FE">
            <w:pPr>
              <w:pStyle w:val="Paragraphedeliste"/>
              <w:ind w:left="1080"/>
              <w:jc w:val="center"/>
              <w:rPr>
                <w:b/>
                <w:sz w:val="20"/>
              </w:rPr>
            </w:pPr>
            <w:r w:rsidRPr="00BB10FE">
              <w:rPr>
                <w:b/>
                <w:sz w:val="20"/>
              </w:rPr>
              <w:t>Réaliser des compositions plastiques, planes et en volume</w:t>
            </w:r>
          </w:p>
          <w:p w:rsidR="00452520" w:rsidRDefault="00452520" w:rsidP="00BB10FE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lastRenderedPageBreak/>
              <w:t xml:space="preserve">Réaliser des compositions plastiques, seul ou en petit groupe, en choisissant et combinant des matériaux, en réinvestissant des techniques et des procédés </w:t>
            </w:r>
          </w:p>
          <w:p w:rsidR="00452520" w:rsidRPr="00172424" w:rsidRDefault="00452520" w:rsidP="00172424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Choisir différents outils, médiums, supports en fonction d’un projet ou d’une consigne, et les utiliser en adaptant son geste</w:t>
            </w:r>
          </w:p>
        </w:tc>
      </w:tr>
      <w:tr w:rsidR="00452520" w:rsidTr="005B2BF2">
        <w:tc>
          <w:tcPr>
            <w:tcW w:w="15877" w:type="dxa"/>
            <w:gridSpan w:val="11"/>
            <w:shd w:val="clear" w:color="auto" w:fill="FFFFFF" w:themeFill="background1"/>
          </w:tcPr>
          <w:p w:rsidR="00452520" w:rsidRPr="00131791" w:rsidRDefault="00452520" w:rsidP="0086569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Activités individualisées : poinçon, découpage, collage, pochoirs, gouache, aquarelle, tampons, craies grasses, pâte à modeler, gommettes, formes à dessin</w:t>
            </w:r>
          </w:p>
        </w:tc>
      </w:tr>
      <w:tr w:rsidR="00452520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452520" w:rsidRDefault="00452520" w:rsidP="00172424">
            <w:pPr>
              <w:pStyle w:val="Paragraphedeliste"/>
              <w:ind w:left="1080"/>
              <w:jc w:val="center"/>
              <w:rPr>
                <w:b/>
              </w:rPr>
            </w:pPr>
            <w:r w:rsidRPr="00172424">
              <w:rPr>
                <w:b/>
              </w:rPr>
              <w:t>Observer, comprendre et transformer des images</w:t>
            </w:r>
          </w:p>
          <w:p w:rsidR="00452520" w:rsidRPr="00172424" w:rsidRDefault="00452520" w:rsidP="00172424">
            <w:pPr>
              <w:pStyle w:val="Paragraphedeliste"/>
              <w:numPr>
                <w:ilvl w:val="0"/>
                <w:numId w:val="2"/>
              </w:numPr>
            </w:pPr>
            <w:r>
              <w:t xml:space="preserve">Décrire une image </w:t>
            </w:r>
            <w:r w:rsidRPr="00EB56A9">
              <w:t>et exprimer son ressenti ou sa compréhension en utilisant un vocabulaire adapté</w:t>
            </w:r>
          </w:p>
        </w:tc>
      </w:tr>
      <w:tr w:rsidR="00452520" w:rsidTr="0030221E">
        <w:tc>
          <w:tcPr>
            <w:tcW w:w="3175" w:type="dxa"/>
            <w:gridSpan w:val="2"/>
            <w:shd w:val="clear" w:color="auto" w:fill="FFFFFF" w:themeFill="background1"/>
          </w:tcPr>
          <w:p w:rsidR="00452520" w:rsidRPr="00172424" w:rsidRDefault="00452520" w:rsidP="00172424">
            <w:pPr>
              <w:pStyle w:val="Paragraphedeliste"/>
              <w:numPr>
                <w:ilvl w:val="0"/>
                <w:numId w:val="20"/>
              </w:numPr>
            </w:pPr>
            <w:r w:rsidRPr="00172424">
              <w:t>Observation des œuvres du Boucan des arts</w:t>
            </w:r>
          </w:p>
        </w:tc>
        <w:tc>
          <w:tcPr>
            <w:tcW w:w="12702" w:type="dxa"/>
            <w:gridSpan w:val="9"/>
            <w:shd w:val="clear" w:color="auto" w:fill="FFFFFF" w:themeFill="background1"/>
          </w:tcPr>
          <w:p w:rsidR="00452520" w:rsidRDefault="00452520" w:rsidP="00172424">
            <w:pPr>
              <w:pStyle w:val="Paragraphedeliste"/>
              <w:numPr>
                <w:ilvl w:val="0"/>
                <w:numId w:val="20"/>
              </w:numPr>
            </w:pPr>
            <w:r w:rsidRPr="00172424">
              <w:t>Observation des œuvres exposées à l’école</w:t>
            </w:r>
            <w:r>
              <w:t xml:space="preserve"> (projet artothèque en lien avec le Boucan des arts) : description et expression de son ressenti</w:t>
            </w:r>
          </w:p>
          <w:p w:rsidR="00452520" w:rsidRDefault="00452520" w:rsidP="00172424">
            <w:pPr>
              <w:pStyle w:val="Paragraphedeliste"/>
              <w:numPr>
                <w:ilvl w:val="0"/>
                <w:numId w:val="20"/>
              </w:numPr>
            </w:pPr>
            <w:r>
              <w:t>Choix d’une œuvre originale à emprunter</w:t>
            </w:r>
          </w:p>
          <w:p w:rsidR="00452520" w:rsidRPr="00172424" w:rsidRDefault="00452520" w:rsidP="00172424">
            <w:pPr>
              <w:pStyle w:val="Paragraphedeliste"/>
              <w:numPr>
                <w:ilvl w:val="0"/>
                <w:numId w:val="20"/>
              </w:numPr>
            </w:pPr>
            <w:r>
              <w:t>Observation de reproduction d’œuvres d’art (lien avec les pays « Eveiller à la diversité linguistique »)</w:t>
            </w:r>
          </w:p>
        </w:tc>
      </w:tr>
      <w:tr w:rsidR="00452520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452520" w:rsidRDefault="00452520" w:rsidP="00172424">
            <w:pPr>
              <w:pStyle w:val="Paragraphedeliste"/>
              <w:jc w:val="center"/>
              <w:rPr>
                <w:b/>
                <w:color w:val="7030A0"/>
              </w:rPr>
            </w:pPr>
            <w:r w:rsidRPr="0030221E">
              <w:rPr>
                <w:b/>
                <w:color w:val="7030A0"/>
              </w:rPr>
              <w:t xml:space="preserve">UNIVERS SONORES </w:t>
            </w:r>
          </w:p>
          <w:p w:rsidR="00452520" w:rsidRDefault="00452520" w:rsidP="00172424">
            <w:pPr>
              <w:pStyle w:val="Paragraphedeliste"/>
              <w:jc w:val="center"/>
              <w:rPr>
                <w:b/>
              </w:rPr>
            </w:pPr>
            <w:r w:rsidRPr="0030221E">
              <w:rPr>
                <w:b/>
              </w:rPr>
              <w:t>Jouer avec sa voix et acquérir un répertoire de comptines et de chansons</w:t>
            </w:r>
          </w:p>
          <w:p w:rsidR="00452520" w:rsidRDefault="00452520" w:rsidP="00172424">
            <w:pPr>
              <w:pStyle w:val="Paragraphedeliste"/>
              <w:jc w:val="center"/>
              <w:rPr>
                <w:b/>
              </w:rPr>
            </w:pPr>
            <w:r>
              <w:rPr>
                <w:b/>
              </w:rPr>
              <w:t>Explorer des instruments, utiliser les sonorités du corps</w:t>
            </w:r>
          </w:p>
          <w:p w:rsidR="00452520" w:rsidRPr="0030221E" w:rsidRDefault="00452520" w:rsidP="00172424">
            <w:pPr>
              <w:pStyle w:val="Paragraphedeliste"/>
              <w:jc w:val="center"/>
              <w:rPr>
                <w:b/>
              </w:rPr>
            </w:pPr>
            <w:r>
              <w:rPr>
                <w:b/>
              </w:rPr>
              <w:t>Affiner son écoute</w:t>
            </w:r>
          </w:p>
          <w:p w:rsidR="00452520" w:rsidRPr="00EB56A9" w:rsidRDefault="00452520" w:rsidP="00172424">
            <w:pPr>
              <w:pStyle w:val="Paragraphedeliste"/>
              <w:numPr>
                <w:ilvl w:val="0"/>
                <w:numId w:val="2"/>
              </w:numPr>
            </w:pPr>
            <w:r w:rsidRPr="00EB56A9">
              <w:t>Avoir mémorisé un répertoire varié de comptines et de chansons et les interpréter de manière expressive</w:t>
            </w:r>
          </w:p>
          <w:p w:rsidR="00452520" w:rsidRPr="00EB56A9" w:rsidRDefault="00452520" w:rsidP="00172424">
            <w:pPr>
              <w:pStyle w:val="Paragraphedeliste"/>
              <w:numPr>
                <w:ilvl w:val="0"/>
                <w:numId w:val="2"/>
              </w:numPr>
            </w:pPr>
            <w:r w:rsidRPr="00EB56A9">
              <w:t>Jouer avec sa voix pour explorer des variantes de timbres, d’intensité, de hauteur, de nuance</w:t>
            </w:r>
          </w:p>
          <w:p w:rsidR="00452520" w:rsidRPr="00EB56A9" w:rsidRDefault="00452520" w:rsidP="00172424">
            <w:pPr>
              <w:pStyle w:val="Paragraphedeliste"/>
              <w:numPr>
                <w:ilvl w:val="0"/>
                <w:numId w:val="2"/>
              </w:numPr>
            </w:pPr>
            <w:r w:rsidRPr="00EB56A9">
              <w:t xml:space="preserve">Repérer et reproduire, corporellement ou avec des instruments, des formules rythmiques simples </w:t>
            </w:r>
          </w:p>
          <w:p w:rsidR="00452520" w:rsidRPr="004F300B" w:rsidRDefault="00452520" w:rsidP="004F300B">
            <w:pPr>
              <w:pStyle w:val="Paragraphedeliste"/>
              <w:numPr>
                <w:ilvl w:val="0"/>
                <w:numId w:val="2"/>
              </w:numPr>
            </w:pPr>
            <w:r>
              <w:t>P</w:t>
            </w:r>
            <w:r w:rsidRPr="00EB56A9">
              <w:t>arler d’un extrait musical et exprimer son ressenti ou sa compréhension en utilisant un vocabulaire adapté</w:t>
            </w:r>
          </w:p>
        </w:tc>
      </w:tr>
      <w:tr w:rsidR="00452520" w:rsidTr="0030221E">
        <w:tc>
          <w:tcPr>
            <w:tcW w:w="15877" w:type="dxa"/>
            <w:gridSpan w:val="11"/>
          </w:tcPr>
          <w:p w:rsidR="00452520" w:rsidRDefault="00452520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EB56A9">
              <w:rPr>
                <w:sz w:val="20"/>
              </w:rPr>
              <w:t>Apprendre des comptines</w:t>
            </w:r>
            <w:r>
              <w:rPr>
                <w:sz w:val="20"/>
              </w:rPr>
              <w:t>, des jeux de doigts et des chansons.</w:t>
            </w:r>
          </w:p>
          <w:p w:rsidR="00452520" w:rsidRPr="008F4780" w:rsidRDefault="00452520" w:rsidP="008F478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30221E">
              <w:rPr>
                <w:sz w:val="20"/>
              </w:rPr>
              <w:t>Jouer avec sa voix : jeux d’intensité (chuchoter-&gt;</w:t>
            </w:r>
            <w:proofErr w:type="gramStart"/>
            <w:r w:rsidRPr="0030221E">
              <w:rPr>
                <w:sz w:val="20"/>
              </w:rPr>
              <w:t>crier</w:t>
            </w:r>
            <w:proofErr w:type="gramEnd"/>
            <w:r w:rsidRPr="0030221E">
              <w:rPr>
                <w:sz w:val="20"/>
              </w:rPr>
              <w:t>) et de hauteurs, bruitages de bouch</w:t>
            </w:r>
            <w:r>
              <w:rPr>
                <w:sz w:val="20"/>
              </w:rPr>
              <w:t>e, imitations de cris d’animaux.</w:t>
            </w:r>
          </w:p>
          <w:p w:rsidR="00452520" w:rsidRPr="00947575" w:rsidRDefault="00452520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Explorer et m</w:t>
            </w:r>
            <w:r w:rsidRPr="00EB56A9">
              <w:rPr>
                <w:sz w:val="20"/>
              </w:rPr>
              <w:t>anipuler des instruments</w:t>
            </w:r>
            <w:r>
              <w:rPr>
                <w:sz w:val="20"/>
              </w:rPr>
              <w:t> : percussions corporelles, petites percussions, harpe, objets du quotidien.</w:t>
            </w:r>
          </w:p>
          <w:p w:rsidR="00452520" w:rsidRPr="00947575" w:rsidRDefault="00452520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</w:t>
            </w:r>
            <w:r w:rsidRPr="00947575">
              <w:rPr>
                <w:sz w:val="20"/>
              </w:rPr>
              <w:t xml:space="preserve"> des rythmes</w:t>
            </w:r>
            <w:r>
              <w:rPr>
                <w:sz w:val="20"/>
              </w:rPr>
              <w:t xml:space="preserve"> avec différentes parties de son corps.</w:t>
            </w:r>
          </w:p>
          <w:p w:rsidR="00452520" w:rsidRDefault="00452520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Exprimer un paysage sonore avec son corps ou avec des instruments variés.</w:t>
            </w:r>
          </w:p>
          <w:p w:rsidR="00452520" w:rsidRPr="004B3E18" w:rsidRDefault="00452520" w:rsidP="0086569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É</w:t>
            </w:r>
            <w:r w:rsidRPr="00EB56A9">
              <w:rPr>
                <w:sz w:val="20"/>
              </w:rPr>
              <w:t>couter des extraits musicaux</w:t>
            </w:r>
            <w:r>
              <w:rPr>
                <w:sz w:val="20"/>
              </w:rPr>
              <w:t xml:space="preserve"> et exprimer son ressenti </w:t>
            </w:r>
            <w:r>
              <w:t>(lien avec les pays « Eveiller à la diversité linguistique »), thématiques périodiques.</w:t>
            </w:r>
          </w:p>
        </w:tc>
      </w:tr>
      <w:tr w:rsidR="00452520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452520" w:rsidRDefault="00452520" w:rsidP="009616C8">
            <w:pPr>
              <w:jc w:val="center"/>
              <w:rPr>
                <w:b/>
                <w:color w:val="7030A0"/>
              </w:rPr>
            </w:pPr>
            <w:r w:rsidRPr="0030221E">
              <w:rPr>
                <w:b/>
                <w:color w:val="7030A0"/>
              </w:rPr>
              <w:t>LE SPECTACLE VIVANT</w:t>
            </w:r>
          </w:p>
          <w:p w:rsidR="00452520" w:rsidRPr="0030221E" w:rsidRDefault="00452520" w:rsidP="009616C8">
            <w:pPr>
              <w:jc w:val="center"/>
              <w:rPr>
                <w:b/>
              </w:rPr>
            </w:pPr>
            <w:r w:rsidRPr="0030221E">
              <w:rPr>
                <w:b/>
              </w:rPr>
              <w:t>Pratiquer quelques activités des arts du spectacle vivant</w:t>
            </w:r>
          </w:p>
          <w:p w:rsidR="00452520" w:rsidRPr="00EB56A9" w:rsidRDefault="00452520" w:rsidP="009616C8">
            <w:pPr>
              <w:pStyle w:val="Paragraphedeliste"/>
              <w:numPr>
                <w:ilvl w:val="0"/>
                <w:numId w:val="2"/>
              </w:numPr>
            </w:pPr>
            <w:r w:rsidRPr="00EB56A9">
              <w:t>Proposer des solutions dans des situations de projet, de création, de résolution de problèmes, avec son corps, sa voix ou des objets sonores</w:t>
            </w:r>
          </w:p>
        </w:tc>
      </w:tr>
      <w:tr w:rsidR="00452520" w:rsidTr="00A91ECE">
        <w:tc>
          <w:tcPr>
            <w:tcW w:w="15877" w:type="dxa"/>
            <w:gridSpan w:val="11"/>
          </w:tcPr>
          <w:p w:rsidR="00452520" w:rsidRPr="00EB56A9" w:rsidRDefault="00452520" w:rsidP="0017220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Projet danse en période 3 (en lien avec les activités physiques)</w:t>
            </w:r>
          </w:p>
        </w:tc>
      </w:tr>
      <w:tr w:rsidR="00452520" w:rsidTr="00A91ECE">
        <w:tc>
          <w:tcPr>
            <w:tcW w:w="15877" w:type="dxa"/>
            <w:gridSpan w:val="11"/>
          </w:tcPr>
          <w:p w:rsidR="00452520" w:rsidRPr="00EB56A9" w:rsidRDefault="00452520" w:rsidP="009616C8">
            <w:pPr>
              <w:jc w:val="center"/>
              <w:rPr>
                <w:b/>
                <w:color w:val="8064A2" w:themeColor="accent4"/>
                <w:sz w:val="28"/>
              </w:rPr>
            </w:pPr>
          </w:p>
          <w:p w:rsidR="00452520" w:rsidRPr="00EB56A9" w:rsidRDefault="00452520" w:rsidP="009616C8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Acquérir les premiers outils mathématiques</w:t>
            </w:r>
          </w:p>
          <w:p w:rsidR="00452520" w:rsidRPr="00EB56A9" w:rsidRDefault="00452520" w:rsidP="009616C8"/>
        </w:tc>
      </w:tr>
      <w:tr w:rsidR="00452520" w:rsidTr="00BE5768">
        <w:trPr>
          <w:trHeight w:val="1314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452520" w:rsidRDefault="00452520" w:rsidP="009616C8">
            <w:pPr>
              <w:jc w:val="center"/>
              <w:rPr>
                <w:color w:val="00B050"/>
              </w:rPr>
            </w:pPr>
            <w:r w:rsidRPr="00095EF6">
              <w:rPr>
                <w:b/>
                <w:color w:val="00B050"/>
              </w:rPr>
              <w:t>DECOUVRIR LES NOMBRES ET LEURS UTILISATIONS</w:t>
            </w:r>
            <w:r w:rsidRPr="00095EF6">
              <w:rPr>
                <w:color w:val="00B050"/>
              </w:rPr>
              <w:t> </w:t>
            </w:r>
          </w:p>
          <w:p w:rsidR="00452520" w:rsidRDefault="00452520" w:rsidP="009616C8">
            <w:pPr>
              <w:jc w:val="center"/>
              <w:rPr>
                <w:b/>
              </w:rPr>
            </w:pPr>
            <w:r w:rsidRPr="00095EF6">
              <w:rPr>
                <w:b/>
              </w:rPr>
              <w:t>Construire le nombre pour exprimer les quantités</w:t>
            </w:r>
          </w:p>
          <w:p w:rsidR="00452520" w:rsidRPr="004C6313" w:rsidRDefault="00452520" w:rsidP="00B00C52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Evaluer et comparer des collections d’objets avec des procédures numériques ou non numériques</w:t>
            </w:r>
            <w:r>
              <w:rPr>
                <w:sz w:val="20"/>
              </w:rPr>
              <w:t xml:space="preserve"> (perception immédiate, correspondance terme à terme, etc..).</w:t>
            </w:r>
          </w:p>
          <w:p w:rsidR="00452520" w:rsidRPr="004C6313" w:rsidRDefault="00452520" w:rsidP="00B00C52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Avoir compris que le cardinal ne change pas si on modifie la disposition spatiale ou la nature des éléments</w:t>
            </w:r>
            <w:r>
              <w:rPr>
                <w:sz w:val="20"/>
              </w:rPr>
              <w:t>.</w:t>
            </w:r>
          </w:p>
          <w:p w:rsidR="00452520" w:rsidRPr="00BE5768" w:rsidRDefault="00452520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Avoir compris que tout nombre s’obtient en ajoutant un au nombre précédent et que cela correspond à l’ajout d’une unité à la quantité précédente</w:t>
            </w:r>
          </w:p>
        </w:tc>
      </w:tr>
      <w:tr w:rsidR="00EB25E8" w:rsidTr="00EB25E8">
        <w:trPr>
          <w:trHeight w:val="1314"/>
        </w:trPr>
        <w:tc>
          <w:tcPr>
            <w:tcW w:w="15877" w:type="dxa"/>
            <w:gridSpan w:val="11"/>
            <w:shd w:val="clear" w:color="auto" w:fill="FFFFFF" w:themeFill="background1"/>
          </w:tcPr>
          <w:p w:rsidR="00EB25E8" w:rsidRPr="00EB25E8" w:rsidRDefault="00EB25E8" w:rsidP="00EB25E8">
            <w:pPr>
              <w:pStyle w:val="Paragraphedeliste"/>
              <w:numPr>
                <w:ilvl w:val="0"/>
                <w:numId w:val="32"/>
              </w:numPr>
            </w:pPr>
            <w:r w:rsidRPr="00EB25E8">
              <w:lastRenderedPageBreak/>
              <w:t>Lecture</w:t>
            </w:r>
            <w:r>
              <w:t xml:space="preserve"> et changement </w:t>
            </w:r>
            <w:r w:rsidRPr="00EB25E8">
              <w:t xml:space="preserve"> de la date</w:t>
            </w:r>
            <w:r>
              <w:t>.</w:t>
            </w:r>
          </w:p>
        </w:tc>
      </w:tr>
      <w:tr w:rsidR="00452520" w:rsidTr="00BE5768">
        <w:trPr>
          <w:trHeight w:val="823"/>
        </w:trPr>
        <w:tc>
          <w:tcPr>
            <w:tcW w:w="3175" w:type="dxa"/>
            <w:gridSpan w:val="2"/>
            <w:shd w:val="clear" w:color="auto" w:fill="FFFFFF" w:themeFill="background1"/>
          </w:tcPr>
          <w:p w:rsidR="006A105D" w:rsidRDefault="006A105D" w:rsidP="006A105D">
            <w:pPr>
              <w:pStyle w:val="Paragraphedeliste"/>
              <w:numPr>
                <w:ilvl w:val="0"/>
                <w:numId w:val="23"/>
              </w:numPr>
            </w:pPr>
            <w:r>
              <w:t>Compter de 2 en 2, à partir de 1 ou 2.</w:t>
            </w:r>
          </w:p>
          <w:p w:rsidR="006A105D" w:rsidRDefault="006A105D" w:rsidP="006A105D">
            <w:pPr>
              <w:pStyle w:val="Paragraphedeliste"/>
              <w:numPr>
                <w:ilvl w:val="0"/>
                <w:numId w:val="23"/>
              </w:numPr>
            </w:pPr>
            <w:r>
              <w:t>Dire le nombre juste avant/juste après.</w:t>
            </w:r>
          </w:p>
          <w:p w:rsidR="00452520" w:rsidRPr="00EB25E8" w:rsidRDefault="00452520" w:rsidP="00947575"/>
        </w:tc>
        <w:tc>
          <w:tcPr>
            <w:tcW w:w="3175" w:type="dxa"/>
            <w:gridSpan w:val="2"/>
            <w:shd w:val="clear" w:color="auto" w:fill="FFFFFF" w:themeFill="background1"/>
          </w:tcPr>
          <w:p w:rsidR="006A105D" w:rsidRDefault="006A105D" w:rsidP="006A105D">
            <w:pPr>
              <w:pStyle w:val="Paragraphedeliste"/>
              <w:numPr>
                <w:ilvl w:val="0"/>
                <w:numId w:val="23"/>
              </w:numPr>
            </w:pPr>
            <w:r>
              <w:t>Compter à rebours à partir de 10.</w:t>
            </w:r>
          </w:p>
          <w:p w:rsidR="006A105D" w:rsidRDefault="006A105D" w:rsidP="006A105D">
            <w:pPr>
              <w:pStyle w:val="Paragraphedeliste"/>
              <w:numPr>
                <w:ilvl w:val="0"/>
                <w:numId w:val="23"/>
              </w:numPr>
            </w:pPr>
            <w:r>
              <w:t>Dire le nombre juste avant/juste après.</w:t>
            </w:r>
          </w:p>
          <w:p w:rsidR="00452520" w:rsidRPr="00E35872" w:rsidRDefault="00452520" w:rsidP="00947575">
            <w:pPr>
              <w:rPr>
                <w:color w:val="000000" w:themeColor="text1"/>
              </w:rPr>
            </w:pP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6A105D" w:rsidRDefault="006A105D" w:rsidP="006A105D">
            <w:pPr>
              <w:pStyle w:val="Paragraphedeliste"/>
              <w:numPr>
                <w:ilvl w:val="0"/>
                <w:numId w:val="22"/>
              </w:numPr>
            </w:pPr>
            <w:r>
              <w:t>Compter à rebours à partir de 20.</w:t>
            </w:r>
          </w:p>
          <w:p w:rsidR="006A105D" w:rsidRDefault="006A105D" w:rsidP="006A105D">
            <w:pPr>
              <w:pStyle w:val="Paragraphedeliste"/>
              <w:numPr>
                <w:ilvl w:val="0"/>
                <w:numId w:val="22"/>
              </w:numPr>
            </w:pPr>
            <w:r>
              <w:t>Dire le nombre juste avant/juste après.</w:t>
            </w:r>
          </w:p>
          <w:p w:rsidR="001A6C8C" w:rsidRDefault="001A6C8C" w:rsidP="006A105D">
            <w:pPr>
              <w:pStyle w:val="Paragraphedeliste"/>
              <w:numPr>
                <w:ilvl w:val="0"/>
                <w:numId w:val="22"/>
              </w:numPr>
            </w:pPr>
            <w:r>
              <w:t>Décomposer les nombres de 11 à 19 (</w:t>
            </w:r>
            <w:r w:rsidRPr="006A105D">
              <w:rPr>
                <w:i/>
              </w:rPr>
              <w:t>table de Seguin 1).</w:t>
            </w:r>
          </w:p>
          <w:p w:rsidR="00452520" w:rsidRDefault="001A6C8C" w:rsidP="006A105D">
            <w:pPr>
              <w:pStyle w:val="Paragraphedeliste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Calculer de petites sommes (</w:t>
            </w:r>
            <w:r w:rsidRPr="006A105D">
              <w:rPr>
                <w:i/>
                <w:color w:val="000000" w:themeColor="text1"/>
              </w:rPr>
              <w:t>la table d’addition</w:t>
            </w:r>
            <w:r>
              <w:rPr>
                <w:color w:val="000000" w:themeColor="text1"/>
              </w:rPr>
              <w:t>)</w:t>
            </w:r>
          </w:p>
          <w:p w:rsidR="00894098" w:rsidRPr="00B4134E" w:rsidRDefault="00894098" w:rsidP="006A105D">
            <w:pPr>
              <w:pStyle w:val="Paragraphedeliste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Ordonner les nombres de 1 à 100 (</w:t>
            </w:r>
            <w:r w:rsidRPr="006A105D">
              <w:rPr>
                <w:i/>
                <w:color w:val="000000" w:themeColor="text1"/>
              </w:rPr>
              <w:t>le tableau de 100)</w:t>
            </w:r>
          </w:p>
        </w:tc>
        <w:tc>
          <w:tcPr>
            <w:tcW w:w="3175" w:type="dxa"/>
            <w:gridSpan w:val="3"/>
            <w:shd w:val="clear" w:color="auto" w:fill="FFFFFF" w:themeFill="background1"/>
          </w:tcPr>
          <w:p w:rsidR="006A105D" w:rsidRDefault="006A105D" w:rsidP="006A105D">
            <w:pPr>
              <w:pStyle w:val="Paragraphedeliste"/>
              <w:numPr>
                <w:ilvl w:val="0"/>
                <w:numId w:val="22"/>
              </w:numPr>
            </w:pPr>
            <w:r>
              <w:t>Compter de 10 en 10.</w:t>
            </w:r>
          </w:p>
          <w:p w:rsidR="006A105D" w:rsidRDefault="006A105D" w:rsidP="006A105D">
            <w:pPr>
              <w:pStyle w:val="Paragraphedeliste"/>
              <w:numPr>
                <w:ilvl w:val="0"/>
                <w:numId w:val="22"/>
              </w:numPr>
            </w:pPr>
            <w:r>
              <w:t>Dire le nombre juste avant/juste après.</w:t>
            </w:r>
          </w:p>
          <w:p w:rsidR="001A6C8C" w:rsidRDefault="001A6C8C" w:rsidP="006A105D">
            <w:pPr>
              <w:pStyle w:val="Paragraphedeliste"/>
              <w:numPr>
                <w:ilvl w:val="0"/>
                <w:numId w:val="22"/>
              </w:numPr>
            </w:pPr>
            <w:r>
              <w:t>Décomposer les nombres de 10 à 99 (</w:t>
            </w:r>
            <w:r w:rsidRPr="006A105D">
              <w:rPr>
                <w:i/>
              </w:rPr>
              <w:t>Table de Seguin 2).</w:t>
            </w:r>
          </w:p>
          <w:p w:rsidR="00452520" w:rsidRDefault="001A6C8C" w:rsidP="006A105D">
            <w:pPr>
              <w:pStyle w:val="Paragraphedeliste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Calculer de petites sommes sur un cahier de calculs ligné.</w:t>
            </w:r>
          </w:p>
          <w:p w:rsidR="00A06317" w:rsidRPr="00B4134E" w:rsidRDefault="00A06317" w:rsidP="006A105D">
            <w:pPr>
              <w:pStyle w:val="Paragraphedeliste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Comprendre le système décimal</w:t>
            </w:r>
            <w:r w:rsidR="006A105D">
              <w:rPr>
                <w:color w:val="000000" w:themeColor="text1"/>
              </w:rPr>
              <w:t xml:space="preserve"> (</w:t>
            </w:r>
            <w:r w:rsidR="006A105D" w:rsidRPr="006A105D">
              <w:rPr>
                <w:i/>
                <w:color w:val="000000" w:themeColor="text1"/>
              </w:rPr>
              <w:t>plateau décimal)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452520" w:rsidRPr="00B11812" w:rsidRDefault="001A6C8C" w:rsidP="00B11812">
            <w:pPr>
              <w:pStyle w:val="Paragraphedeliste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Inventer de petits calculs, sur cahier ligné.</w:t>
            </w:r>
          </w:p>
        </w:tc>
      </w:tr>
      <w:tr w:rsidR="00452520" w:rsidTr="00A91ECE">
        <w:trPr>
          <w:trHeight w:val="1314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452520" w:rsidRDefault="00452520" w:rsidP="00BE5768">
            <w:pPr>
              <w:jc w:val="center"/>
              <w:rPr>
                <w:b/>
              </w:rPr>
            </w:pPr>
            <w:r>
              <w:rPr>
                <w:b/>
              </w:rPr>
              <w:t>Stabiliser la connaissance des petits nombres</w:t>
            </w:r>
          </w:p>
          <w:p w:rsidR="00452520" w:rsidRPr="00095EF6" w:rsidRDefault="00452520" w:rsidP="00BE5768">
            <w:pPr>
              <w:jc w:val="center"/>
              <w:rPr>
                <w:b/>
              </w:rPr>
            </w:pPr>
          </w:p>
          <w:p w:rsidR="00452520" w:rsidRDefault="00452520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 xml:space="preserve">Réaliser une collection dont le cardinal est </w:t>
            </w:r>
            <w:r>
              <w:rPr>
                <w:sz w:val="20"/>
              </w:rPr>
              <w:t>compris entre 1 et 10.</w:t>
            </w:r>
          </w:p>
          <w:p w:rsidR="00452520" w:rsidRPr="00B00C52" w:rsidRDefault="00452520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00C52">
              <w:rPr>
                <w:sz w:val="20"/>
              </w:rPr>
              <w:t>Utiliser le dénombrement pour comparer deux quantités ou pour réaliser une collection de quantité égale à la collection proposée (quantité inférieure ou égale à</w:t>
            </w:r>
            <w:r w:rsidR="001A6C8C">
              <w:rPr>
                <w:sz w:val="20"/>
              </w:rPr>
              <w:t xml:space="preserve"> </w:t>
            </w:r>
            <w:r w:rsidRPr="00B00C52">
              <w:rPr>
                <w:sz w:val="20"/>
              </w:rPr>
              <w:t>10).</w:t>
            </w:r>
          </w:p>
          <w:p w:rsidR="00452520" w:rsidRPr="00D46B28" w:rsidRDefault="00452520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Mobiliser des symboles analogiques</w:t>
            </w:r>
            <w:r>
              <w:rPr>
                <w:sz w:val="20"/>
              </w:rPr>
              <w:t xml:space="preserve"> (constellations, doigts)</w:t>
            </w:r>
            <w:r w:rsidRPr="004C6313">
              <w:rPr>
                <w:sz w:val="20"/>
              </w:rPr>
              <w:t xml:space="preserve">, verbaux </w:t>
            </w:r>
            <w:r>
              <w:rPr>
                <w:sz w:val="20"/>
              </w:rPr>
              <w:t xml:space="preserve">(mots-nombres) </w:t>
            </w:r>
            <w:r w:rsidRPr="004C6313">
              <w:rPr>
                <w:sz w:val="20"/>
              </w:rPr>
              <w:t>ou écrits</w:t>
            </w:r>
            <w:r>
              <w:rPr>
                <w:sz w:val="20"/>
              </w:rPr>
              <w:t xml:space="preserve"> (en chiffres)</w:t>
            </w:r>
            <w:r w:rsidRPr="004C6313">
              <w:rPr>
                <w:sz w:val="20"/>
              </w:rPr>
              <w:t>, pour communiquer des informations orales et écrites sur une quantité</w:t>
            </w:r>
            <w:r>
              <w:rPr>
                <w:sz w:val="20"/>
              </w:rPr>
              <w:t>, jusqu’à 10 au moins.</w:t>
            </w:r>
          </w:p>
          <w:p w:rsidR="00452520" w:rsidRDefault="00452520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Qua</w:t>
            </w:r>
            <w:r>
              <w:rPr>
                <w:sz w:val="20"/>
              </w:rPr>
              <w:t>ntifier des collections jusqu’à 10 au moins,</w:t>
            </w:r>
            <w:r w:rsidRPr="004C6313">
              <w:rPr>
                <w:sz w:val="20"/>
              </w:rPr>
              <w:t xml:space="preserve"> les composer et les décomposer par manipulation effectives puis mentales. Dire combien il faut ajouter ou enlever pour obtenir des quantités ne dépassant pas 10</w:t>
            </w:r>
            <w:r>
              <w:rPr>
                <w:sz w:val="20"/>
              </w:rPr>
              <w:t>.</w:t>
            </w:r>
          </w:p>
          <w:p w:rsidR="00452520" w:rsidRPr="004C6313" w:rsidRDefault="00452520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Parler des nombres à l’aide de leur décomposition.</w:t>
            </w:r>
          </w:p>
          <w:p w:rsidR="00452520" w:rsidRDefault="00452520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4798">
              <w:rPr>
                <w:sz w:val="20"/>
                <w:szCs w:val="20"/>
              </w:rPr>
              <w:t>Lire les nombres écrits en chiffres jusqu’à 10</w:t>
            </w:r>
            <w:r>
              <w:rPr>
                <w:sz w:val="20"/>
                <w:szCs w:val="20"/>
              </w:rPr>
              <w:t>.</w:t>
            </w:r>
          </w:p>
          <w:p w:rsidR="00452520" w:rsidRPr="00BE5768" w:rsidRDefault="00452520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à comparer deux nombres inférieurs ou égaux à 10 écrits en chiffres.</w:t>
            </w:r>
          </w:p>
          <w:p w:rsidR="00452520" w:rsidRPr="00095EF6" w:rsidRDefault="00452520" w:rsidP="009616C8">
            <w:pPr>
              <w:jc w:val="center"/>
              <w:rPr>
                <w:b/>
                <w:color w:val="00B050"/>
              </w:rPr>
            </w:pPr>
          </w:p>
        </w:tc>
      </w:tr>
      <w:tr w:rsidR="00452520" w:rsidTr="00E35872">
        <w:trPr>
          <w:trHeight w:val="414"/>
        </w:trPr>
        <w:tc>
          <w:tcPr>
            <w:tcW w:w="15877" w:type="dxa"/>
            <w:gridSpan w:val="11"/>
            <w:shd w:val="clear" w:color="auto" w:fill="FFFFFF" w:themeFill="background1"/>
          </w:tcPr>
          <w:p w:rsidR="00452520" w:rsidRPr="00E35872" w:rsidRDefault="00452520" w:rsidP="00E35872">
            <w:pPr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>- Jeux de société avec des dés</w:t>
            </w:r>
          </w:p>
          <w:p w:rsidR="00452520" w:rsidRDefault="00452520" w:rsidP="00E35872">
            <w:pPr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>- Calculines</w:t>
            </w:r>
          </w:p>
          <w:p w:rsidR="00452520" w:rsidRDefault="00452520" w:rsidP="00E358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Jeux ritualisés</w:t>
            </w:r>
          </w:p>
          <w:p w:rsidR="00452520" w:rsidRPr="004F300B" w:rsidRDefault="00452520" w:rsidP="00E358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Dénombrement des absents, des présents</w:t>
            </w:r>
          </w:p>
        </w:tc>
      </w:tr>
      <w:tr w:rsidR="00452520" w:rsidTr="00B01113">
        <w:trPr>
          <w:trHeight w:val="1314"/>
        </w:trPr>
        <w:tc>
          <w:tcPr>
            <w:tcW w:w="3175" w:type="dxa"/>
            <w:gridSpan w:val="2"/>
            <w:shd w:val="clear" w:color="auto" w:fill="FFFFFF" w:themeFill="background1"/>
          </w:tcPr>
          <w:p w:rsidR="006A105D" w:rsidRDefault="006A105D" w:rsidP="004502F9">
            <w:pPr>
              <w:pStyle w:val="Paragraphedeliste"/>
              <w:numPr>
                <w:ilvl w:val="0"/>
                <w:numId w:val="23"/>
              </w:numPr>
            </w:pPr>
            <w:r>
              <w:t>Associer configuration des doigts/dé/chiffre.</w:t>
            </w:r>
          </w:p>
          <w:p w:rsidR="00452520" w:rsidRDefault="00EB25E8" w:rsidP="004502F9">
            <w:pPr>
              <w:pStyle w:val="Paragraphedeliste"/>
              <w:numPr>
                <w:ilvl w:val="0"/>
                <w:numId w:val="23"/>
              </w:numPr>
            </w:pPr>
            <w:r>
              <w:t>Reconnaître les chiffres de 1 à 9 (</w:t>
            </w:r>
            <w:r w:rsidRPr="004502F9">
              <w:rPr>
                <w:i/>
              </w:rPr>
              <w:t>chiffres rugueux</w:t>
            </w:r>
            <w:r>
              <w:t>).</w:t>
            </w:r>
          </w:p>
          <w:p w:rsidR="00EB25E8" w:rsidRPr="00EB25E8" w:rsidRDefault="00EB25E8" w:rsidP="00EB25E8">
            <w:pPr>
              <w:pStyle w:val="Paragraphedeliste"/>
              <w:numPr>
                <w:ilvl w:val="0"/>
                <w:numId w:val="23"/>
              </w:numPr>
              <w:rPr>
                <w:i/>
                <w:color w:val="000000" w:themeColor="text1"/>
              </w:rPr>
            </w:pPr>
            <w:r>
              <w:lastRenderedPageBreak/>
              <w:t xml:space="preserve">Construire les compléments d’un nombre (les murs avec </w:t>
            </w:r>
            <w:r w:rsidRPr="00E17B5A">
              <w:rPr>
                <w:i/>
              </w:rPr>
              <w:t>les barres rouges et bleues</w:t>
            </w:r>
            <w:r>
              <w:t>)</w:t>
            </w:r>
            <w:r>
              <w:rPr>
                <w:color w:val="000000" w:themeColor="text1"/>
              </w:rPr>
              <w:t xml:space="preserve"> </w:t>
            </w:r>
          </w:p>
          <w:p w:rsidR="00EB25E8" w:rsidRDefault="00EB25E8" w:rsidP="00EB25E8">
            <w:pPr>
              <w:pStyle w:val="Paragraphedeliste"/>
              <w:numPr>
                <w:ilvl w:val="0"/>
                <w:numId w:val="23"/>
              </w:numPr>
            </w:pPr>
            <w:r>
              <w:rPr>
                <w:color w:val="000000" w:themeColor="text1"/>
              </w:rPr>
              <w:t>Comparer deux quantités de 1 à 10 (jeux de bataille)</w:t>
            </w:r>
            <w:r>
              <w:t xml:space="preserve"> </w:t>
            </w:r>
          </w:p>
          <w:p w:rsidR="00EB25E8" w:rsidRDefault="00EB25E8" w:rsidP="00EB25E8">
            <w:pPr>
              <w:pStyle w:val="Paragraphedeliste"/>
              <w:numPr>
                <w:ilvl w:val="0"/>
                <w:numId w:val="23"/>
              </w:numPr>
            </w:pPr>
            <w:r>
              <w:t>Décomposer un nombre à l’aide de ses deux mains.</w:t>
            </w:r>
          </w:p>
          <w:p w:rsidR="00EB25E8" w:rsidRPr="00EB25E8" w:rsidRDefault="00EB25E8" w:rsidP="00EB25E8">
            <w:pPr>
              <w:pStyle w:val="Paragraphedeliste"/>
              <w:numPr>
                <w:ilvl w:val="0"/>
                <w:numId w:val="23"/>
              </w:numPr>
              <w:rPr>
                <w:i/>
                <w:color w:val="000000" w:themeColor="text1"/>
              </w:rPr>
            </w:pPr>
          </w:p>
        </w:tc>
        <w:tc>
          <w:tcPr>
            <w:tcW w:w="3175" w:type="dxa"/>
            <w:gridSpan w:val="2"/>
            <w:shd w:val="clear" w:color="auto" w:fill="FFFFFF" w:themeFill="background1"/>
          </w:tcPr>
          <w:p w:rsidR="00452520" w:rsidRPr="00EB25E8" w:rsidRDefault="00EB25E8" w:rsidP="00E17B5A">
            <w:pPr>
              <w:pStyle w:val="Paragraphedeliste"/>
              <w:numPr>
                <w:ilvl w:val="0"/>
                <w:numId w:val="23"/>
              </w:numPr>
            </w:pPr>
            <w:r>
              <w:lastRenderedPageBreak/>
              <w:t>Décomposer les nombres de 1 à 10 : pairs et impairs (</w:t>
            </w:r>
            <w:r w:rsidRPr="00EB25E8">
              <w:rPr>
                <w:i/>
              </w:rPr>
              <w:t>les jetons).</w:t>
            </w:r>
          </w:p>
          <w:p w:rsidR="00EB25E8" w:rsidRDefault="00EB25E8" w:rsidP="00EB25E8">
            <w:pPr>
              <w:pStyle w:val="Paragraphedeliste"/>
              <w:numPr>
                <w:ilvl w:val="0"/>
                <w:numId w:val="23"/>
              </w:numPr>
            </w:pPr>
            <w:r>
              <w:t xml:space="preserve">Décomposer un nombre </w:t>
            </w:r>
            <w:r>
              <w:lastRenderedPageBreak/>
              <w:t>à l’aide de ses deux mains.</w:t>
            </w:r>
          </w:p>
          <w:p w:rsidR="00EB25E8" w:rsidRPr="00E35872" w:rsidRDefault="001A6C8C" w:rsidP="00E17B5A">
            <w:pPr>
              <w:pStyle w:val="Paragraphedeliste"/>
              <w:numPr>
                <w:ilvl w:val="0"/>
                <w:numId w:val="23"/>
              </w:numPr>
            </w:pPr>
            <w:r>
              <w:t>Décomposer 10 (le serpent de l’addition).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EB25E8" w:rsidRDefault="00EB25E8" w:rsidP="00EB25E8">
            <w:pPr>
              <w:pStyle w:val="Paragraphedeliste"/>
              <w:numPr>
                <w:ilvl w:val="0"/>
                <w:numId w:val="23"/>
              </w:numPr>
            </w:pPr>
            <w:r>
              <w:lastRenderedPageBreak/>
              <w:t>Décomposer un nombre à l’aide de ses deux mains.</w:t>
            </w:r>
          </w:p>
          <w:p w:rsidR="00452520" w:rsidRPr="00E35872" w:rsidRDefault="00452520" w:rsidP="00894098">
            <w:pPr>
              <w:pStyle w:val="Paragraphedeliste"/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:rsidR="00EB25E8" w:rsidRDefault="00EB25E8" w:rsidP="00EB25E8">
            <w:pPr>
              <w:pStyle w:val="Paragraphedeliste"/>
              <w:numPr>
                <w:ilvl w:val="0"/>
                <w:numId w:val="23"/>
              </w:numPr>
            </w:pPr>
            <w:r>
              <w:t>Décomposer un nombre à l’aide de ses deux mains.</w:t>
            </w:r>
          </w:p>
          <w:p w:rsidR="00452520" w:rsidRPr="00E35872" w:rsidRDefault="00452520" w:rsidP="00894098">
            <w:pPr>
              <w:pStyle w:val="Paragraphedeliste"/>
            </w:pP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EB25E8" w:rsidRDefault="00EB25E8" w:rsidP="00EB25E8">
            <w:pPr>
              <w:pStyle w:val="Paragraphedeliste"/>
              <w:numPr>
                <w:ilvl w:val="0"/>
                <w:numId w:val="23"/>
              </w:numPr>
            </w:pPr>
            <w:r>
              <w:t>Décomposer un nombre à l’aide de ses deux mains.</w:t>
            </w:r>
          </w:p>
          <w:p w:rsidR="00452520" w:rsidRPr="00E35872" w:rsidRDefault="00452520" w:rsidP="00947575"/>
        </w:tc>
      </w:tr>
      <w:tr w:rsidR="00EB25E8" w:rsidTr="00020675">
        <w:trPr>
          <w:trHeight w:val="990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EB25E8" w:rsidRDefault="00EB25E8" w:rsidP="00BE57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Utiliser le nombre pour désigner un rang, une position</w:t>
            </w:r>
          </w:p>
          <w:p w:rsidR="00EB25E8" w:rsidRPr="004C6313" w:rsidRDefault="00EB25E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Utiliser le nombre pour exprimer la position d’un objet ou d’une personne dans un jeu, dans une situation organisée, sur un rang ou pour comparer des positions</w:t>
            </w:r>
            <w:r>
              <w:rPr>
                <w:sz w:val="20"/>
              </w:rPr>
              <w:t>.</w:t>
            </w:r>
          </w:p>
          <w:p w:rsidR="00EB25E8" w:rsidRPr="00020675" w:rsidRDefault="00EB25E8" w:rsidP="00020675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à positionner des nombres les uns par rapport aux autres et à compléter une bande numérique lacunaire (les nombres en jeu sont inférieurs ou égaux à 10).</w:t>
            </w:r>
          </w:p>
        </w:tc>
      </w:tr>
      <w:tr w:rsidR="00EB25E8" w:rsidTr="00020675">
        <w:trPr>
          <w:trHeight w:val="706"/>
        </w:trPr>
        <w:tc>
          <w:tcPr>
            <w:tcW w:w="15877" w:type="dxa"/>
            <w:gridSpan w:val="11"/>
            <w:shd w:val="clear" w:color="auto" w:fill="FFFFFF" w:themeFill="background1"/>
          </w:tcPr>
          <w:p w:rsidR="00EB25E8" w:rsidRDefault="00EB25E8" w:rsidP="00B11812">
            <w:pPr>
              <w:pStyle w:val="Paragraphedeliste"/>
              <w:numPr>
                <w:ilvl w:val="0"/>
                <w:numId w:val="27"/>
              </w:numPr>
            </w:pPr>
            <w:r>
              <w:t>Jeux de société</w:t>
            </w:r>
          </w:p>
          <w:p w:rsidR="00EB25E8" w:rsidRDefault="00EB25E8" w:rsidP="00B11812">
            <w:pPr>
              <w:pStyle w:val="Paragraphedeliste"/>
              <w:numPr>
                <w:ilvl w:val="0"/>
                <w:numId w:val="27"/>
              </w:numPr>
            </w:pPr>
            <w:r>
              <w:t>Observation de la frise du temps</w:t>
            </w:r>
          </w:p>
          <w:p w:rsidR="00EB25E8" w:rsidRPr="00020675" w:rsidRDefault="00EB25E8" w:rsidP="00740E7C">
            <w:pPr>
              <w:pStyle w:val="Paragraphedeliste"/>
              <w:numPr>
                <w:ilvl w:val="0"/>
                <w:numId w:val="27"/>
              </w:numPr>
            </w:pPr>
            <w:proofErr w:type="spellStart"/>
            <w:r>
              <w:t>Mic</w:t>
            </w:r>
            <w:proofErr w:type="spellEnd"/>
            <w:r>
              <w:t xml:space="preserve"> Mac 12 joueurs</w:t>
            </w:r>
          </w:p>
        </w:tc>
      </w:tr>
      <w:tr w:rsidR="00EB25E8" w:rsidTr="00020675">
        <w:trPr>
          <w:trHeight w:val="654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EB25E8" w:rsidRDefault="00EB25E8" w:rsidP="00BE5768">
            <w:pPr>
              <w:jc w:val="center"/>
              <w:rPr>
                <w:b/>
              </w:rPr>
            </w:pPr>
            <w:r>
              <w:rPr>
                <w:b/>
              </w:rPr>
              <w:t>Utiliser le nombre pour résoudre des problèmes</w:t>
            </w:r>
          </w:p>
          <w:p w:rsidR="00EB25E8" w:rsidRPr="00B01113" w:rsidRDefault="00EB25E8" w:rsidP="00B01113">
            <w:pPr>
              <w:pStyle w:val="Paragraphedeliste"/>
              <w:numPr>
                <w:ilvl w:val="0"/>
                <w:numId w:val="21"/>
              </w:numPr>
              <w:ind w:left="1169" w:hanging="384"/>
              <w:jc w:val="center"/>
              <w:rPr>
                <w:b/>
              </w:rPr>
            </w:pPr>
            <w:r w:rsidRPr="00B01113">
              <w:rPr>
                <w:sz w:val="20"/>
                <w:szCs w:val="20"/>
              </w:rPr>
              <w:t>Commencer à résoudre des problèmes de composition de deux collections, d’ajout ou de retrait, de produit ou de partage (les nombres en jeu sont tous inférieurs ou égaux à 10).</w:t>
            </w:r>
          </w:p>
        </w:tc>
      </w:tr>
      <w:tr w:rsidR="004E2712" w:rsidTr="005C486C">
        <w:trPr>
          <w:trHeight w:val="881"/>
        </w:trPr>
        <w:tc>
          <w:tcPr>
            <w:tcW w:w="15877" w:type="dxa"/>
            <w:gridSpan w:val="11"/>
            <w:shd w:val="clear" w:color="auto" w:fill="FFFFFF" w:themeFill="background1"/>
          </w:tcPr>
          <w:p w:rsidR="004E2712" w:rsidRDefault="004E2712" w:rsidP="004E2712">
            <w:pPr>
              <w:pStyle w:val="Paragraphedeliste"/>
              <w:numPr>
                <w:ilvl w:val="0"/>
                <w:numId w:val="33"/>
              </w:numPr>
            </w:pPr>
            <w:r>
              <w:t>Situations problèmes issues du quotidien de la classe.</w:t>
            </w:r>
          </w:p>
          <w:p w:rsidR="004E2712" w:rsidRDefault="004E2712" w:rsidP="004E2712">
            <w:pPr>
              <w:pStyle w:val="Paragraphedeliste"/>
              <w:numPr>
                <w:ilvl w:val="0"/>
                <w:numId w:val="33"/>
              </w:numPr>
            </w:pPr>
            <w:r>
              <w:t xml:space="preserve">Jeu ritualisé : </w:t>
            </w:r>
            <w:proofErr w:type="spellStart"/>
            <w:r>
              <w:t>greli</w:t>
            </w:r>
            <w:proofErr w:type="spellEnd"/>
            <w:r>
              <w:t xml:space="preserve"> </w:t>
            </w:r>
            <w:proofErr w:type="spellStart"/>
            <w:r>
              <w:t>grelo</w:t>
            </w:r>
            <w:proofErr w:type="spellEnd"/>
            <w:r>
              <w:t>.</w:t>
            </w:r>
          </w:p>
          <w:p w:rsidR="004E2712" w:rsidRDefault="004E2712" w:rsidP="004E2712">
            <w:pPr>
              <w:pStyle w:val="Paragraphedeliste"/>
              <w:numPr>
                <w:ilvl w:val="0"/>
                <w:numId w:val="33"/>
              </w:numPr>
            </w:pPr>
            <w:r>
              <w:t>Situations problèmes dans l’environnement (</w:t>
            </w:r>
            <w:proofErr w:type="spellStart"/>
            <w:r>
              <w:t>cf</w:t>
            </w:r>
            <w:proofErr w:type="spellEnd"/>
            <w:r>
              <w:t xml:space="preserve"> Maths en vie).</w:t>
            </w:r>
          </w:p>
          <w:p w:rsidR="004E2712" w:rsidRPr="00020675" w:rsidRDefault="004E2712" w:rsidP="004E2712">
            <w:pPr>
              <w:pStyle w:val="Paragraphedeliste"/>
              <w:numPr>
                <w:ilvl w:val="0"/>
                <w:numId w:val="33"/>
              </w:numPr>
            </w:pPr>
            <w:r>
              <w:t xml:space="preserve">Résolution de problèmes avec manipulation de matériel (affiches </w:t>
            </w:r>
            <w:proofErr w:type="spellStart"/>
            <w:r>
              <w:t>Jocatop</w:t>
            </w:r>
            <w:proofErr w:type="spellEnd"/>
            <w:r>
              <w:t>).</w:t>
            </w:r>
          </w:p>
        </w:tc>
      </w:tr>
      <w:tr w:rsidR="00EB25E8" w:rsidTr="00A91ECE">
        <w:trPr>
          <w:trHeight w:val="1314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EB25E8" w:rsidRDefault="00EB25E8" w:rsidP="00BE5768">
            <w:pPr>
              <w:jc w:val="center"/>
              <w:rPr>
                <w:b/>
              </w:rPr>
            </w:pPr>
            <w:r>
              <w:rPr>
                <w:b/>
              </w:rPr>
              <w:t>Construire des premiers savoirs et savoir-faire avec rigueur :</w:t>
            </w:r>
          </w:p>
          <w:p w:rsidR="00EB25E8" w:rsidRDefault="00EB25E8" w:rsidP="00BE5768">
            <w:pPr>
              <w:rPr>
                <w:b/>
              </w:rPr>
            </w:pPr>
            <w:r>
              <w:rPr>
                <w:b/>
              </w:rPr>
              <w:t>- Acquérir la suite orale des mots nombre</w:t>
            </w:r>
          </w:p>
          <w:p w:rsidR="00EB25E8" w:rsidRDefault="00EB25E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4798">
              <w:rPr>
                <w:sz w:val="20"/>
                <w:szCs w:val="20"/>
              </w:rPr>
              <w:t>Dire la suite des nombres jusqu’à 30.</w:t>
            </w:r>
            <w:r>
              <w:rPr>
                <w:sz w:val="20"/>
                <w:szCs w:val="20"/>
              </w:rPr>
              <w:t xml:space="preserve"> Dire la suite des nombres à partir d’un nombre donné (entre 1 et 30).</w:t>
            </w:r>
          </w:p>
          <w:p w:rsidR="00EB25E8" w:rsidRDefault="00EB25E8" w:rsidP="00BE5768">
            <w:pPr>
              <w:rPr>
                <w:b/>
              </w:rPr>
            </w:pPr>
            <w:r>
              <w:rPr>
                <w:b/>
              </w:rPr>
              <w:t>- Écrire les nombres avec les chiffres</w:t>
            </w:r>
          </w:p>
          <w:p w:rsidR="00EB25E8" w:rsidRPr="00D46B28" w:rsidRDefault="00EB25E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à écrire les nombres en chiffres jusqu’à 10.</w:t>
            </w:r>
          </w:p>
          <w:p w:rsidR="00EB25E8" w:rsidRPr="004F300B" w:rsidRDefault="00EB25E8" w:rsidP="004F300B">
            <w:pPr>
              <w:rPr>
                <w:b/>
              </w:rPr>
            </w:pPr>
            <w:r>
              <w:rPr>
                <w:b/>
              </w:rPr>
              <w:t>- Dénombrer</w:t>
            </w:r>
          </w:p>
        </w:tc>
      </w:tr>
      <w:tr w:rsidR="00EB25E8" w:rsidTr="00B4134E">
        <w:trPr>
          <w:trHeight w:val="835"/>
        </w:trPr>
        <w:tc>
          <w:tcPr>
            <w:tcW w:w="15877" w:type="dxa"/>
            <w:gridSpan w:val="11"/>
            <w:shd w:val="clear" w:color="auto" w:fill="FFFFFF" w:themeFill="background1"/>
          </w:tcPr>
          <w:p w:rsidR="00EB25E8" w:rsidRDefault="00EB25E8" w:rsidP="00B4134E">
            <w:pPr>
              <w:pStyle w:val="Paragraphedeliste"/>
              <w:numPr>
                <w:ilvl w:val="0"/>
                <w:numId w:val="25"/>
              </w:numPr>
            </w:pPr>
            <w:r>
              <w:t>Dénombrer les présents, les absents.</w:t>
            </w:r>
          </w:p>
          <w:p w:rsidR="000C32AE" w:rsidRDefault="00EB25E8" w:rsidP="000C32AE">
            <w:pPr>
              <w:pStyle w:val="Paragraphedeliste"/>
              <w:numPr>
                <w:ilvl w:val="0"/>
                <w:numId w:val="24"/>
              </w:numPr>
            </w:pPr>
            <w:r>
              <w:t>Dire la comptine numérique sur la frise numérique, à partir de 1, puis à partir d’un autre nombre.</w:t>
            </w:r>
            <w:r w:rsidR="000C32AE">
              <w:t xml:space="preserve"> </w:t>
            </w:r>
          </w:p>
          <w:p w:rsidR="000C32AE" w:rsidRDefault="000C32AE" w:rsidP="000C32AE">
            <w:pPr>
              <w:pStyle w:val="Paragraphedeliste"/>
              <w:numPr>
                <w:ilvl w:val="0"/>
                <w:numId w:val="24"/>
              </w:numPr>
            </w:pPr>
            <w:r>
              <w:t>Copier seul les nombres jusqu’à 31 (date au tableau).</w:t>
            </w:r>
          </w:p>
          <w:p w:rsidR="00EB25E8" w:rsidRPr="00EE204C" w:rsidRDefault="000C32AE" w:rsidP="000C32AE">
            <w:pPr>
              <w:pStyle w:val="Paragraphedeliste"/>
              <w:numPr>
                <w:ilvl w:val="0"/>
                <w:numId w:val="25"/>
              </w:numPr>
            </w:pPr>
            <w:r>
              <w:t>Tracer les chiffres de 1 à 9 entre deux lignes</w:t>
            </w:r>
            <w:r>
              <w:t xml:space="preserve"> (feuille, cahier de calcul).</w:t>
            </w:r>
          </w:p>
        </w:tc>
      </w:tr>
      <w:tr w:rsidR="004E2712" w:rsidTr="00A91ECE">
        <w:tc>
          <w:tcPr>
            <w:tcW w:w="15877" w:type="dxa"/>
            <w:gridSpan w:val="11"/>
            <w:shd w:val="clear" w:color="auto" w:fill="C2D69B" w:themeFill="accent3" w:themeFillTint="99"/>
          </w:tcPr>
          <w:p w:rsidR="004E2712" w:rsidRPr="000756EF" w:rsidRDefault="004E2712" w:rsidP="009616C8">
            <w:pPr>
              <w:jc w:val="center"/>
              <w:rPr>
                <w:b/>
                <w:color w:val="00B050"/>
              </w:rPr>
            </w:pPr>
            <w:r w:rsidRPr="000756EF">
              <w:rPr>
                <w:b/>
                <w:color w:val="00B050"/>
              </w:rPr>
              <w:t>EXPLORER DES FORMES, DES GRANDEURS, DES SUITES ORGANISEES</w:t>
            </w:r>
          </w:p>
          <w:p w:rsidR="004E2712" w:rsidRDefault="004E271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532F9">
              <w:rPr>
                <w:sz w:val="20"/>
              </w:rPr>
              <w:t xml:space="preserve">Classer des objets en fonction de caractéristiques liées à leur forme. </w:t>
            </w:r>
          </w:p>
          <w:p w:rsidR="004E2712" w:rsidRDefault="004E271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Pr="00B532F9">
              <w:rPr>
                <w:sz w:val="20"/>
              </w:rPr>
              <w:t>econnaitre quelques solides (cube, pyramide, boule, cylindre)</w:t>
            </w:r>
            <w:r>
              <w:rPr>
                <w:sz w:val="20"/>
              </w:rPr>
              <w:t>.</w:t>
            </w:r>
          </w:p>
          <w:p w:rsidR="004E2712" w:rsidRPr="00B532F9" w:rsidRDefault="004E271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Savoir nommer quelques formes planes (carré, triangle, cercle ou disque, rectangle) et ce, dans toutes les orientations et configurations.</w:t>
            </w:r>
          </w:p>
          <w:p w:rsidR="004E2712" w:rsidRPr="00B532F9" w:rsidRDefault="004E271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532F9">
              <w:rPr>
                <w:sz w:val="20"/>
              </w:rPr>
              <w:t>Classer ou ranger des objets selon un critère de longueur ou de masse ou de contenance</w:t>
            </w:r>
            <w:r>
              <w:rPr>
                <w:sz w:val="20"/>
              </w:rPr>
              <w:t>.</w:t>
            </w:r>
          </w:p>
          <w:p w:rsidR="004E2712" w:rsidRPr="00B532F9" w:rsidRDefault="004E271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532F9">
              <w:rPr>
                <w:sz w:val="20"/>
              </w:rPr>
              <w:t>Reproduire un assemblage à partir d’un modèle (puzzle, pavage, assemblage de solides)</w:t>
            </w:r>
            <w:r>
              <w:rPr>
                <w:sz w:val="20"/>
              </w:rPr>
              <w:t>.</w:t>
            </w:r>
          </w:p>
          <w:p w:rsidR="004E2712" w:rsidRPr="00B532F9" w:rsidRDefault="004E271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532F9">
              <w:rPr>
                <w:sz w:val="20"/>
              </w:rPr>
              <w:t>Reproduire, dessiner des formes planes</w:t>
            </w:r>
            <w:r>
              <w:rPr>
                <w:sz w:val="20"/>
              </w:rPr>
              <w:t>.</w:t>
            </w:r>
          </w:p>
          <w:p w:rsidR="004E2712" w:rsidRPr="004856EE" w:rsidRDefault="004E2712" w:rsidP="000756E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56EE">
              <w:rPr>
                <w:sz w:val="20"/>
                <w:szCs w:val="20"/>
              </w:rPr>
              <w:t xml:space="preserve">Identifier </w:t>
            </w:r>
            <w:r>
              <w:rPr>
                <w:sz w:val="20"/>
                <w:szCs w:val="20"/>
              </w:rPr>
              <w:t>une organisation régulière</w:t>
            </w:r>
            <w:r w:rsidRPr="004856EE">
              <w:rPr>
                <w:sz w:val="20"/>
                <w:szCs w:val="20"/>
              </w:rPr>
              <w:t xml:space="preserve"> et poursuivre son application</w:t>
            </w:r>
          </w:p>
        </w:tc>
      </w:tr>
      <w:tr w:rsidR="004E2712" w:rsidTr="00730D20">
        <w:tc>
          <w:tcPr>
            <w:tcW w:w="3175" w:type="dxa"/>
            <w:gridSpan w:val="2"/>
            <w:shd w:val="clear" w:color="auto" w:fill="auto"/>
          </w:tcPr>
          <w:p w:rsidR="004E2712" w:rsidRDefault="004E2712" w:rsidP="00740E7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Ranger par ordre croissant/décroissant des longueurs (barres rouges), des cylindres (les cylindres colorés)</w:t>
            </w:r>
          </w:p>
          <w:p w:rsidR="004E2712" w:rsidRPr="00CE65EC" w:rsidRDefault="004E2712" w:rsidP="000756E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Poursuivre un algorithme avec des perles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4E2712" w:rsidRPr="00740E7C" w:rsidRDefault="004E2712" w:rsidP="00740E7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Ranger par ordre croissant/décroissant des formes planes </w:t>
            </w:r>
            <w:r>
              <w:rPr>
                <w:i/>
                <w:sz w:val="20"/>
              </w:rPr>
              <w:t>(les figures superpo</w:t>
            </w:r>
            <w:r w:rsidRPr="00740E7C">
              <w:rPr>
                <w:i/>
                <w:sz w:val="20"/>
              </w:rPr>
              <w:t>sées)</w:t>
            </w:r>
          </w:p>
          <w:p w:rsidR="004E2712" w:rsidRPr="00CE65EC" w:rsidRDefault="004E2712" w:rsidP="00740E7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Tracer et nommer des formes planes (</w:t>
            </w:r>
            <w:r w:rsidRPr="00740E7C">
              <w:rPr>
                <w:i/>
                <w:sz w:val="20"/>
              </w:rPr>
              <w:t>formes à dessins</w:t>
            </w:r>
            <w:r>
              <w:rPr>
                <w:sz w:val="20"/>
              </w:rPr>
              <w:t>, pochoirs géométriques)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4E2712" w:rsidRPr="00CE65EC" w:rsidRDefault="004E2712" w:rsidP="005A688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Poursuivre un algorithme avec des gommettes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4E2712" w:rsidRDefault="004E2712" w:rsidP="00DC29E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Les figures planes : rechercher dans l’environnement de la classe, à l’extérieur</w:t>
            </w:r>
          </w:p>
          <w:p w:rsidR="004E2712" w:rsidRPr="00CE65EC" w:rsidRDefault="004E2712" w:rsidP="00DC29E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Comparer des masses (cylindres baryques, balance de Roberval)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4E2712" w:rsidRDefault="004E2712" w:rsidP="00CE65E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Les solides: </w:t>
            </w:r>
            <w:proofErr w:type="gramStart"/>
            <w:r>
              <w:rPr>
                <w:sz w:val="20"/>
              </w:rPr>
              <w:t>toucher</w:t>
            </w:r>
            <w:proofErr w:type="gramEnd"/>
            <w:r>
              <w:rPr>
                <w:sz w:val="20"/>
              </w:rPr>
              <w:t>, nommer, rechercher dans l’environnement de la classe, à l’extérieur</w:t>
            </w:r>
          </w:p>
          <w:p w:rsidR="004E2712" w:rsidRPr="00CE65EC" w:rsidRDefault="004E2712" w:rsidP="00CE65E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Poursuivre un algorithme avec des gommettes</w:t>
            </w:r>
          </w:p>
        </w:tc>
      </w:tr>
      <w:tr w:rsidR="004E2712" w:rsidTr="00CE65EC">
        <w:tc>
          <w:tcPr>
            <w:tcW w:w="15877" w:type="dxa"/>
            <w:gridSpan w:val="11"/>
            <w:shd w:val="clear" w:color="auto" w:fill="auto"/>
          </w:tcPr>
          <w:p w:rsidR="004E2712" w:rsidRPr="00EB56A9" w:rsidRDefault="004E2712" w:rsidP="00740E7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EB56A9">
              <w:rPr>
                <w:sz w:val="20"/>
              </w:rPr>
              <w:t xml:space="preserve">Réaliser </w:t>
            </w:r>
            <w:r>
              <w:rPr>
                <w:sz w:val="20"/>
              </w:rPr>
              <w:t>des puzzles, des pavages, des assemblages de solides.</w:t>
            </w:r>
          </w:p>
        </w:tc>
      </w:tr>
      <w:tr w:rsidR="004E2712" w:rsidTr="00A91ECE">
        <w:tc>
          <w:tcPr>
            <w:tcW w:w="15877" w:type="dxa"/>
            <w:gridSpan w:val="11"/>
          </w:tcPr>
          <w:p w:rsidR="004E2712" w:rsidRPr="00EB56A9" w:rsidRDefault="004E2712" w:rsidP="00CE65EC">
            <w:pPr>
              <w:jc w:val="center"/>
              <w:rPr>
                <w:b/>
                <w:color w:val="00B050"/>
                <w:sz w:val="28"/>
              </w:rPr>
            </w:pPr>
          </w:p>
          <w:p w:rsidR="004E2712" w:rsidRPr="00EB56A9" w:rsidRDefault="004E2712" w:rsidP="00CE65EC">
            <w:pPr>
              <w:jc w:val="center"/>
              <w:rPr>
                <w:b/>
                <w:color w:val="E36C0A" w:themeColor="accent6" w:themeShade="BF"/>
                <w:sz w:val="28"/>
              </w:rPr>
            </w:pPr>
            <w:r w:rsidRPr="00EB56A9">
              <w:rPr>
                <w:b/>
                <w:color w:val="E36C0A" w:themeColor="accent6" w:themeShade="BF"/>
                <w:sz w:val="28"/>
              </w:rPr>
              <w:t>Explorer le monde</w:t>
            </w:r>
          </w:p>
          <w:p w:rsidR="004E2712" w:rsidRPr="00EB56A9" w:rsidRDefault="004E2712" w:rsidP="00CE65EC"/>
        </w:tc>
      </w:tr>
      <w:tr w:rsidR="004E2712" w:rsidTr="00A91ECE">
        <w:tc>
          <w:tcPr>
            <w:tcW w:w="15877" w:type="dxa"/>
            <w:gridSpan w:val="11"/>
            <w:shd w:val="clear" w:color="auto" w:fill="FBD4B4" w:themeFill="accent6" w:themeFillTint="66"/>
          </w:tcPr>
          <w:p w:rsidR="004E2712" w:rsidRDefault="004E2712" w:rsidP="00CE65EC">
            <w:pPr>
              <w:jc w:val="center"/>
              <w:rPr>
                <w:b/>
                <w:color w:val="CC6600"/>
              </w:rPr>
            </w:pPr>
            <w:r w:rsidRPr="00F255B3">
              <w:rPr>
                <w:b/>
                <w:color w:val="CC6600"/>
              </w:rPr>
              <w:t>LE TEMPS</w:t>
            </w:r>
          </w:p>
          <w:p w:rsidR="004E2712" w:rsidRDefault="004E2712" w:rsidP="00CE65EC">
            <w:pPr>
              <w:jc w:val="center"/>
              <w:rPr>
                <w:b/>
              </w:rPr>
            </w:pPr>
            <w:r>
              <w:rPr>
                <w:b/>
              </w:rPr>
              <w:t>Stabiliser les premiers repères temporels</w:t>
            </w:r>
          </w:p>
          <w:p w:rsidR="004E2712" w:rsidRDefault="004E2712" w:rsidP="00CE65EC">
            <w:pPr>
              <w:jc w:val="center"/>
              <w:rPr>
                <w:b/>
              </w:rPr>
            </w:pPr>
            <w:r>
              <w:rPr>
                <w:b/>
              </w:rPr>
              <w:t>Introduire les repères sociaux</w:t>
            </w:r>
          </w:p>
          <w:p w:rsidR="004E2712" w:rsidRDefault="004E2712" w:rsidP="00CE65EC">
            <w:pPr>
              <w:jc w:val="center"/>
              <w:rPr>
                <w:b/>
              </w:rPr>
            </w:pPr>
            <w:r>
              <w:rPr>
                <w:b/>
              </w:rPr>
              <w:t>Consolider la notion de chronologie</w:t>
            </w:r>
          </w:p>
          <w:p w:rsidR="004E2712" w:rsidRPr="00F255B3" w:rsidRDefault="004E2712" w:rsidP="00CE65EC">
            <w:pPr>
              <w:jc w:val="center"/>
              <w:rPr>
                <w:b/>
              </w:rPr>
            </w:pPr>
            <w:r>
              <w:rPr>
                <w:b/>
              </w:rPr>
              <w:t>Sensibiliser à la notion de durée</w:t>
            </w:r>
          </w:p>
          <w:p w:rsidR="004E2712" w:rsidRPr="00DE7A29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Situer des événements vécus les uns par rapport aux autres en les repérant dans la journée, le mois ou une saison</w:t>
            </w:r>
            <w:r>
              <w:rPr>
                <w:sz w:val="20"/>
              </w:rPr>
              <w:t>.</w:t>
            </w:r>
          </w:p>
          <w:p w:rsidR="004E2712" w:rsidRPr="004856EE" w:rsidRDefault="004E2712" w:rsidP="00CE65EC">
            <w:pPr>
              <w:pStyle w:val="Paragraphedeliste"/>
              <w:numPr>
                <w:ilvl w:val="0"/>
                <w:numId w:val="2"/>
              </w:numPr>
            </w:pPr>
            <w:r w:rsidRPr="00DE7A29">
              <w:rPr>
                <w:sz w:val="20"/>
              </w:rPr>
              <w:t>Ordonner une suite de photographies ou d’images, pour rendre compte d’une situation vécue ou d’un récit fictif entendu, en marquant de manière exacte succession et simultanéité</w:t>
            </w:r>
            <w:r>
              <w:rPr>
                <w:sz w:val="20"/>
              </w:rPr>
              <w:t>.</w:t>
            </w:r>
          </w:p>
          <w:p w:rsidR="004E2712" w:rsidRPr="004856EE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56EE">
              <w:rPr>
                <w:sz w:val="20"/>
                <w:szCs w:val="20"/>
              </w:rPr>
              <w:t>Utiliser des marqueurs temporels adaptés (puis, pendant, avant, après…) dans des récits, descriptions ou explications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E2712" w:rsidTr="007C315E">
        <w:tc>
          <w:tcPr>
            <w:tcW w:w="15877" w:type="dxa"/>
            <w:gridSpan w:val="11"/>
            <w:shd w:val="clear" w:color="auto" w:fill="auto"/>
          </w:tcPr>
          <w:p w:rsidR="004E2712" w:rsidRDefault="004E2712" w:rsidP="0090430C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Caractériser les évènements dans le temps : maintenant, </w:t>
            </w:r>
            <w:r w:rsidRPr="00EB56A9">
              <w:rPr>
                <w:sz w:val="20"/>
              </w:rPr>
              <w:t>avant, après, matin, après-midi, soir</w:t>
            </w:r>
            <w:r>
              <w:rPr>
                <w:sz w:val="20"/>
              </w:rPr>
              <w:t>.</w:t>
            </w:r>
          </w:p>
          <w:p w:rsidR="004E2712" w:rsidRDefault="004E2712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Réciter la chanson des jours de la semaine, nommer aujourd’hui, hier, demain</w:t>
            </w:r>
            <w:r w:rsidR="00F26AA0">
              <w:rPr>
                <w:sz w:val="20"/>
              </w:rPr>
              <w:t>, avant-hier, après-demain</w:t>
            </w:r>
            <w:r>
              <w:rPr>
                <w:sz w:val="20"/>
              </w:rPr>
              <w:t>.</w:t>
            </w:r>
          </w:p>
          <w:p w:rsidR="004E2712" w:rsidRDefault="004E2712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Se repérer dans la semaine (emploi du temps).</w:t>
            </w:r>
          </w:p>
          <w:p w:rsidR="004E2712" w:rsidRDefault="004E2712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Observer et comparer les durées des sabliers.</w:t>
            </w:r>
          </w:p>
          <w:p w:rsidR="004E2712" w:rsidRDefault="004E2712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Évoquer et nommer les saisons sur la frise du temps, lors des sorties « École du dehors » (observation des arbres, de la météo, des vêtements).</w:t>
            </w:r>
          </w:p>
          <w:p w:rsidR="004E2712" w:rsidRDefault="004E2712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Ordonner des images séquentielles (6 images</w:t>
            </w:r>
            <w:r w:rsidR="00F26AA0">
              <w:rPr>
                <w:sz w:val="20"/>
              </w:rPr>
              <w:t xml:space="preserve"> et +</w:t>
            </w:r>
            <w:r>
              <w:rPr>
                <w:sz w:val="20"/>
              </w:rPr>
              <w:t>).</w:t>
            </w:r>
          </w:p>
          <w:p w:rsidR="004E2712" w:rsidRPr="0090430C" w:rsidRDefault="004E2712" w:rsidP="004F300B">
            <w:pPr>
              <w:pStyle w:val="Paragraphedeliste"/>
              <w:ind w:left="360"/>
              <w:rPr>
                <w:sz w:val="20"/>
              </w:rPr>
            </w:pPr>
          </w:p>
        </w:tc>
      </w:tr>
      <w:tr w:rsidR="004E2712" w:rsidTr="00A91ECE">
        <w:tc>
          <w:tcPr>
            <w:tcW w:w="15877" w:type="dxa"/>
            <w:gridSpan w:val="11"/>
            <w:shd w:val="clear" w:color="auto" w:fill="FBD4B4" w:themeFill="accent6" w:themeFillTint="66"/>
          </w:tcPr>
          <w:p w:rsidR="004E2712" w:rsidRDefault="004E2712" w:rsidP="00CE65EC">
            <w:pPr>
              <w:jc w:val="center"/>
              <w:rPr>
                <w:b/>
                <w:color w:val="CC6600"/>
              </w:rPr>
            </w:pPr>
            <w:r w:rsidRPr="0020032D">
              <w:rPr>
                <w:b/>
                <w:color w:val="CC6600"/>
              </w:rPr>
              <w:t xml:space="preserve">L’ESPACE </w:t>
            </w:r>
          </w:p>
          <w:p w:rsidR="004E2712" w:rsidRDefault="004E2712" w:rsidP="00CE65EC">
            <w:pPr>
              <w:jc w:val="center"/>
              <w:rPr>
                <w:b/>
              </w:rPr>
            </w:pPr>
            <w:r w:rsidRPr="0020032D">
              <w:rPr>
                <w:b/>
              </w:rPr>
              <w:t>Faire l’expérience de l’espace</w:t>
            </w:r>
          </w:p>
          <w:p w:rsidR="004E2712" w:rsidRDefault="004E2712" w:rsidP="00CE65EC">
            <w:pPr>
              <w:jc w:val="center"/>
              <w:rPr>
                <w:b/>
              </w:rPr>
            </w:pPr>
            <w:r>
              <w:rPr>
                <w:b/>
              </w:rPr>
              <w:t>Représenter l’espace</w:t>
            </w:r>
          </w:p>
          <w:p w:rsidR="004E2712" w:rsidRPr="0020032D" w:rsidRDefault="004E2712" w:rsidP="00CE65EC">
            <w:pPr>
              <w:jc w:val="center"/>
              <w:rPr>
                <w:b/>
              </w:rPr>
            </w:pPr>
            <w:r>
              <w:rPr>
                <w:b/>
              </w:rPr>
              <w:t>Découvrir l’environnement</w:t>
            </w:r>
          </w:p>
          <w:p w:rsidR="004E2712" w:rsidRPr="00DE7A29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Situer des objets par rapport à soi, entre eux, par rapport à des objets repères</w:t>
            </w:r>
          </w:p>
          <w:p w:rsidR="004E2712" w:rsidRPr="00DE7A29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Se situer par rapport à d’autres, par rapport à des objets repères</w:t>
            </w:r>
          </w:p>
          <w:p w:rsidR="004E2712" w:rsidRPr="00DE7A29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Dans un environnement bien connu, réaliser un trajet, un parcours à partir de sa représentation (dessin, codage)</w:t>
            </w:r>
          </w:p>
          <w:p w:rsidR="004E2712" w:rsidRPr="00DE7A29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Elaborer des premiers essais de représentation plane, communicables (construction d’un code commun)</w:t>
            </w:r>
          </w:p>
          <w:p w:rsidR="004E2712" w:rsidRPr="00DE7A29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lastRenderedPageBreak/>
              <w:t>Orienter et utiliser correctement une feuille de papier, un livre ou un autre support d’écrit, en fonction de consignes, d’un but ou d’un objet précis</w:t>
            </w:r>
          </w:p>
          <w:p w:rsidR="004E2712" w:rsidRPr="004856EE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56EE">
              <w:rPr>
                <w:sz w:val="20"/>
                <w:szCs w:val="20"/>
              </w:rPr>
              <w:t>Utiliser des marqueurs spatiaux adaptés (devant, derrière, droite, gauche, dessus, dessous…) dans des récits, descriptions ou explications</w:t>
            </w:r>
          </w:p>
        </w:tc>
      </w:tr>
      <w:tr w:rsidR="004E2712" w:rsidTr="007C315E">
        <w:tc>
          <w:tcPr>
            <w:tcW w:w="15877" w:type="dxa"/>
            <w:gridSpan w:val="11"/>
            <w:shd w:val="clear" w:color="auto" w:fill="auto"/>
          </w:tcPr>
          <w:p w:rsidR="004E2712" w:rsidRDefault="004E2712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 w:rsidRPr="00EB56A9">
              <w:rPr>
                <w:sz w:val="20"/>
              </w:rPr>
              <w:lastRenderedPageBreak/>
              <w:t>Exprimer la position des objets dans l’espace (sur, sous, devant, derrière, entre, en haut, en bas, à droite, à gauche)</w:t>
            </w:r>
            <w:r>
              <w:rPr>
                <w:sz w:val="20"/>
              </w:rPr>
              <w:t>.</w:t>
            </w:r>
          </w:p>
          <w:p w:rsidR="004E2712" w:rsidRDefault="004E2712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Se repérer dans la classe, retrouver la place de chaque activité après s’en être servi.</w:t>
            </w:r>
          </w:p>
          <w:p w:rsidR="004E2712" w:rsidRDefault="004E2712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Se repérer dans l’école, dans la cour de récréation</w:t>
            </w:r>
            <w:r w:rsidR="00F26AA0">
              <w:rPr>
                <w:sz w:val="20"/>
              </w:rPr>
              <w:t>. Coder et décoder un emplacement/parcours sur un plan de la cour</w:t>
            </w:r>
            <w:r>
              <w:rPr>
                <w:sz w:val="20"/>
              </w:rPr>
              <w:t xml:space="preserve"> (jeux d’orientation en période 4).</w:t>
            </w:r>
          </w:p>
          <w:p w:rsidR="004E2712" w:rsidRDefault="004E2712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Se repérer sur une feuille de papier pour réaliser une activité (devant/derrière, en haut/en bas).</w:t>
            </w:r>
          </w:p>
          <w:p w:rsidR="004E2712" w:rsidRDefault="004E2712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Organiser des déplacements de véhicules (Rush </w:t>
            </w:r>
            <w:proofErr w:type="spellStart"/>
            <w:r>
              <w:rPr>
                <w:sz w:val="20"/>
              </w:rPr>
              <w:t>hour</w:t>
            </w:r>
            <w:proofErr w:type="spellEnd"/>
            <w:r>
              <w:rPr>
                <w:sz w:val="20"/>
              </w:rPr>
              <w:t>).</w:t>
            </w:r>
          </w:p>
          <w:p w:rsidR="004E2712" w:rsidRDefault="004E2712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Orienter correctement les différents objets sur un plateau d’activité, les utiliser correctement (ciseaux, pichet, formes à dessin, scripteurs...) à chaque activité individuelle.</w:t>
            </w:r>
          </w:p>
          <w:p w:rsidR="004E2712" w:rsidRDefault="004E2712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Découverte de différents paysages et de différentes constructions humaines, au cours des sorties « Ecole du dehors » et en lien avec « l’Éveil à la diversité linguistique ».</w:t>
            </w:r>
          </w:p>
          <w:p w:rsidR="004E2712" w:rsidRDefault="004E2712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Découvrir le globe et le planisphère pour situer les pays étudiés au cours de « l’Éveil à la diversité linguistique ».</w:t>
            </w:r>
          </w:p>
          <w:p w:rsidR="004E2712" w:rsidRPr="00515C2A" w:rsidRDefault="004E2712" w:rsidP="004F300B">
            <w:pPr>
              <w:pStyle w:val="Paragraphedeliste"/>
              <w:ind w:left="360"/>
              <w:rPr>
                <w:sz w:val="20"/>
              </w:rPr>
            </w:pPr>
          </w:p>
        </w:tc>
      </w:tr>
      <w:tr w:rsidR="004E2712" w:rsidTr="00A91ECE">
        <w:tc>
          <w:tcPr>
            <w:tcW w:w="15877" w:type="dxa"/>
            <w:gridSpan w:val="11"/>
            <w:shd w:val="clear" w:color="auto" w:fill="FBD4B4" w:themeFill="accent6" w:themeFillTint="66"/>
          </w:tcPr>
          <w:p w:rsidR="004E2712" w:rsidRPr="00730D20" w:rsidRDefault="004E2712" w:rsidP="00CE65EC">
            <w:pPr>
              <w:jc w:val="center"/>
              <w:rPr>
                <w:b/>
                <w:color w:val="CC6600"/>
              </w:rPr>
            </w:pPr>
            <w:r w:rsidRPr="00730D20">
              <w:rPr>
                <w:b/>
                <w:color w:val="CC6600"/>
              </w:rPr>
              <w:t>EXPLORER LE MONDE DU VIVANT, DES OBJETS ET DE LA MATIERE</w:t>
            </w:r>
          </w:p>
          <w:p w:rsidR="004E2712" w:rsidRPr="00EB56A9" w:rsidRDefault="004E2712" w:rsidP="00CE65EC">
            <w:pPr>
              <w:jc w:val="center"/>
              <w:rPr>
                <w:b/>
              </w:rPr>
            </w:pPr>
            <w:r w:rsidRPr="00EB56A9">
              <w:rPr>
                <w:b/>
              </w:rPr>
              <w:t>Découvrir le monde du vivant</w:t>
            </w:r>
          </w:p>
          <w:p w:rsidR="004E2712" w:rsidRPr="00DE7A29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 xml:space="preserve">Reconnaitre </w:t>
            </w:r>
            <w:r>
              <w:rPr>
                <w:sz w:val="20"/>
              </w:rPr>
              <w:t xml:space="preserve">et décrire </w:t>
            </w:r>
            <w:r w:rsidRPr="00DE7A29">
              <w:rPr>
                <w:sz w:val="20"/>
              </w:rPr>
              <w:t xml:space="preserve">les principales étapes du développement d’un animal ou d’un végétal, dans une situation d’observation du réel ou sur </w:t>
            </w:r>
            <w:r>
              <w:rPr>
                <w:sz w:val="20"/>
              </w:rPr>
              <w:t>des images fixes ou animées.</w:t>
            </w:r>
          </w:p>
          <w:p w:rsidR="004E2712" w:rsidRPr="00DE7A29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Connaitre les besoins essentiels de quelques animaux et végétaux</w:t>
            </w:r>
            <w:r>
              <w:rPr>
                <w:sz w:val="20"/>
              </w:rPr>
              <w:t>.</w:t>
            </w:r>
          </w:p>
          <w:p w:rsidR="004E2712" w:rsidRPr="00DE7A29" w:rsidRDefault="004E271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Situer et nommer les différentes parties du corps humain, su</w:t>
            </w:r>
            <w:r>
              <w:rPr>
                <w:sz w:val="20"/>
              </w:rPr>
              <w:t>r soi ou sur une représentation.</w:t>
            </w:r>
          </w:p>
          <w:p w:rsidR="004E2712" w:rsidRDefault="004E2712" w:rsidP="00750435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56EE">
              <w:rPr>
                <w:sz w:val="20"/>
                <w:szCs w:val="20"/>
              </w:rPr>
              <w:t>Connaitre et mettre en œuvre quelques règles d’hygièn</w:t>
            </w:r>
            <w:r>
              <w:rPr>
                <w:sz w:val="20"/>
                <w:szCs w:val="20"/>
              </w:rPr>
              <w:t>e corporelle et d’une vie saine.</w:t>
            </w:r>
          </w:p>
          <w:p w:rsidR="004E2712" w:rsidRPr="00750435" w:rsidRDefault="004E2712" w:rsidP="00750435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à adopter une attitude responsable en matière de respect des lieux et de protection du vivant.</w:t>
            </w:r>
          </w:p>
        </w:tc>
      </w:tr>
      <w:tr w:rsidR="004E2712" w:rsidTr="00A9647E">
        <w:tc>
          <w:tcPr>
            <w:tcW w:w="15877" w:type="dxa"/>
            <w:gridSpan w:val="11"/>
            <w:shd w:val="clear" w:color="auto" w:fill="auto"/>
          </w:tcPr>
          <w:p w:rsidR="004E2712" w:rsidRDefault="004E2712" w:rsidP="005A0189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Observer/nommer les arbres et les plantes au cours des saisons (École du dehors)</w:t>
            </w:r>
          </w:p>
          <w:p w:rsidR="004E2712" w:rsidRDefault="004E2712" w:rsidP="005A0189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Projet plantations dans la cour de l’école.</w:t>
            </w:r>
          </w:p>
          <w:p w:rsidR="004E2712" w:rsidRPr="00A43D06" w:rsidRDefault="004E2712" w:rsidP="005A0189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Prendre soin des plantes et des animaux de la classe.</w:t>
            </w:r>
          </w:p>
          <w:p w:rsidR="004E2712" w:rsidRDefault="004E2712" w:rsidP="00E724CF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Connaître les parties de son corps (imagiers, documentaires, chansons, activités physiques).</w:t>
            </w:r>
          </w:p>
          <w:p w:rsidR="004E2712" w:rsidRDefault="004E2712" w:rsidP="00E724CF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Hygiène : lavage des mains minutieux et régulier, lavage des fruits/légume/vaisselle au cours de l’activité cuisine</w:t>
            </w:r>
            <w:r w:rsidR="00F26AA0">
              <w:rPr>
                <w:sz w:val="20"/>
              </w:rPr>
              <w:t>.</w:t>
            </w:r>
          </w:p>
          <w:p w:rsidR="004E2712" w:rsidRDefault="004E2712" w:rsidP="007F5404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Développer les aptitudes sensorielles : </w:t>
            </w:r>
            <w:r w:rsidRPr="00346640">
              <w:rPr>
                <w:sz w:val="20"/>
                <w:u w:val="single"/>
              </w:rPr>
              <w:t>goût</w:t>
            </w:r>
            <w:r>
              <w:rPr>
                <w:sz w:val="20"/>
              </w:rPr>
              <w:t xml:space="preserve"> (activité cuisine mensuelle), </w:t>
            </w:r>
            <w:r w:rsidRPr="00346640">
              <w:rPr>
                <w:sz w:val="20"/>
                <w:u w:val="single"/>
              </w:rPr>
              <w:t>odorat</w:t>
            </w:r>
            <w:r>
              <w:rPr>
                <w:sz w:val="20"/>
              </w:rPr>
              <w:t xml:space="preserve"> (cuisine, plantes aromatiques dans le jardin, plantes rencontrées au cours des sorties « Ecole du dehors »), </w:t>
            </w:r>
            <w:r w:rsidRPr="00346640">
              <w:rPr>
                <w:sz w:val="20"/>
                <w:u w:val="single"/>
              </w:rPr>
              <w:t>toucher</w:t>
            </w:r>
            <w:r>
              <w:rPr>
                <w:sz w:val="20"/>
              </w:rPr>
              <w:t xml:space="preserve"> (</w:t>
            </w:r>
            <w:r w:rsidRPr="007F5404">
              <w:rPr>
                <w:i/>
                <w:sz w:val="20"/>
              </w:rPr>
              <w:t>planchettes lisse</w:t>
            </w:r>
            <w:r>
              <w:rPr>
                <w:i/>
                <w:sz w:val="20"/>
              </w:rPr>
              <w:t>s</w:t>
            </w:r>
            <w:r w:rsidRPr="007F5404">
              <w:rPr>
                <w:i/>
                <w:sz w:val="20"/>
              </w:rPr>
              <w:t xml:space="preserve"> et rugueuses, les tissus</w:t>
            </w:r>
            <w:r>
              <w:rPr>
                <w:i/>
                <w:sz w:val="20"/>
              </w:rPr>
              <w:t xml:space="preserve">, le sac à mystères), </w:t>
            </w:r>
            <w:r w:rsidRPr="00346640">
              <w:rPr>
                <w:sz w:val="20"/>
                <w:u w:val="single"/>
              </w:rPr>
              <w:t>audition</w:t>
            </w:r>
            <w:r>
              <w:rPr>
                <w:sz w:val="20"/>
              </w:rPr>
              <w:t xml:space="preserve"> (</w:t>
            </w:r>
            <w:r w:rsidRPr="00346640">
              <w:rPr>
                <w:i/>
                <w:sz w:val="20"/>
              </w:rPr>
              <w:t>boites à bruits</w:t>
            </w:r>
            <w:r>
              <w:rPr>
                <w:sz w:val="20"/>
              </w:rPr>
              <w:t xml:space="preserve">, jeux d’écoute en éducation musicale, reconnaissance de bruits et silence en sorties), </w:t>
            </w:r>
            <w:r w:rsidRPr="00346640">
              <w:rPr>
                <w:sz w:val="20"/>
                <w:u w:val="single"/>
              </w:rPr>
              <w:t>vue</w:t>
            </w:r>
            <w:r>
              <w:rPr>
                <w:sz w:val="20"/>
              </w:rPr>
              <w:t xml:space="preserve"> (</w:t>
            </w:r>
            <w:r w:rsidRPr="00346640">
              <w:rPr>
                <w:i/>
                <w:sz w:val="20"/>
              </w:rPr>
              <w:t>tablettes de couleurs</w:t>
            </w:r>
            <w:r>
              <w:rPr>
                <w:sz w:val="20"/>
              </w:rPr>
              <w:t>, activités individuelles de gradation, de classement et de tri).</w:t>
            </w:r>
          </w:p>
          <w:p w:rsidR="004E2712" w:rsidRPr="00A43D06" w:rsidRDefault="004E2712" w:rsidP="00F31AA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Attitude responsable : trier des déchets dans la classe, après l’activité cuisine (compost), éteindre les lumières, respect du vivant et de l’environnement en sortie « ‘Ecole du dehors », respect de l’environnement de la classe (balayer, ramasser les papiers/jeu par terre, nettoyer le chevalet de peinture, nettoyer la table, le miroir, ranger son matériel après utilisation)</w:t>
            </w:r>
          </w:p>
        </w:tc>
      </w:tr>
      <w:tr w:rsidR="004E2712" w:rsidTr="00A91ECE">
        <w:tc>
          <w:tcPr>
            <w:tcW w:w="15877" w:type="dxa"/>
            <w:gridSpan w:val="11"/>
            <w:shd w:val="clear" w:color="auto" w:fill="FBD4B4" w:themeFill="accent6" w:themeFillTint="66"/>
          </w:tcPr>
          <w:p w:rsidR="004E2712" w:rsidRPr="00EB56A9" w:rsidRDefault="004E2712" w:rsidP="00CE65EC">
            <w:pPr>
              <w:jc w:val="center"/>
              <w:rPr>
                <w:b/>
              </w:rPr>
            </w:pPr>
            <w:r w:rsidRPr="00EB56A9">
              <w:rPr>
                <w:b/>
              </w:rPr>
              <w:t>Explorer la</w:t>
            </w:r>
            <w:r>
              <w:rPr>
                <w:b/>
              </w:rPr>
              <w:t xml:space="preserve"> matière</w:t>
            </w:r>
          </w:p>
          <w:p w:rsidR="004E2712" w:rsidRPr="00750435" w:rsidRDefault="004E2712" w:rsidP="00750435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E7A29">
              <w:rPr>
                <w:sz w:val="20"/>
              </w:rPr>
              <w:t>Choisir, utiliser et savoir désigner des outils et des matériaux adaptés à une situation, à des actions techniques spécifiques (plier, couper, assembler, actionner…)</w:t>
            </w:r>
            <w:r>
              <w:rPr>
                <w:sz w:val="20"/>
              </w:rPr>
              <w:t>.</w:t>
            </w:r>
          </w:p>
        </w:tc>
      </w:tr>
      <w:tr w:rsidR="004E2712" w:rsidTr="00A91ECE">
        <w:tc>
          <w:tcPr>
            <w:tcW w:w="15877" w:type="dxa"/>
            <w:gridSpan w:val="11"/>
          </w:tcPr>
          <w:p w:rsidR="004E2712" w:rsidRDefault="004E2712" w:rsidP="00CE65E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Transvaser avec un pichet, une cuillère, une éponge, une serpillère, de l’eau, des graines, du sable (</w:t>
            </w:r>
            <w:r w:rsidRPr="00F93A4D">
              <w:rPr>
                <w:i/>
                <w:sz w:val="20"/>
              </w:rPr>
              <w:t>ateliers individuels</w:t>
            </w:r>
            <w:r w:rsidR="00F26AA0">
              <w:rPr>
                <w:i/>
                <w:sz w:val="20"/>
              </w:rPr>
              <w:t xml:space="preserve"> </w:t>
            </w:r>
            <w:r w:rsidR="00F26AA0" w:rsidRPr="00F26AA0">
              <w:rPr>
                <w:sz w:val="20"/>
              </w:rPr>
              <w:t>et ateliers cuisine</w:t>
            </w:r>
            <w:r>
              <w:rPr>
                <w:sz w:val="20"/>
              </w:rPr>
              <w:t>).</w:t>
            </w:r>
          </w:p>
          <w:p w:rsidR="004E2712" w:rsidRDefault="004E2712" w:rsidP="00CE65E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Transporter de l’eau avec un seau, un pichet (</w:t>
            </w:r>
            <w:r w:rsidRPr="00F93A4D">
              <w:rPr>
                <w:i/>
                <w:sz w:val="20"/>
              </w:rPr>
              <w:t>ateliers individuels</w:t>
            </w:r>
            <w:r>
              <w:rPr>
                <w:sz w:val="20"/>
              </w:rPr>
              <w:t>)</w:t>
            </w:r>
          </w:p>
          <w:p w:rsidR="004E2712" w:rsidRDefault="004E2712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Malaxer, mélanger, tailler, couper, transformer des ingrédients par des actions mécaniques ou chaud/froid (ateliers cuisine).</w:t>
            </w:r>
          </w:p>
          <w:p w:rsidR="004E2712" w:rsidRDefault="004E2712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Modeler, couper, morceler  de la pâte à modeler.</w:t>
            </w:r>
          </w:p>
          <w:p w:rsidR="004E2712" w:rsidRDefault="004E2712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Transvaser, modeler du sable (bac à sable en récréation).</w:t>
            </w:r>
          </w:p>
          <w:p w:rsidR="004E2712" w:rsidRDefault="004E2712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Transvaser, mélanger, transporter de la terre (projet plantation et école du dehors).</w:t>
            </w:r>
          </w:p>
          <w:p w:rsidR="004E2712" w:rsidRPr="00EB56A9" w:rsidRDefault="004E2712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Transformation de l’eau sous l’effet du froid (neige/glace) pendant l’hiver.</w:t>
            </w:r>
          </w:p>
        </w:tc>
      </w:tr>
      <w:tr w:rsidR="004E2712" w:rsidRPr="00CC21B5" w:rsidTr="00730D20">
        <w:tc>
          <w:tcPr>
            <w:tcW w:w="15877" w:type="dxa"/>
            <w:gridSpan w:val="11"/>
            <w:shd w:val="clear" w:color="auto" w:fill="FBD4B4" w:themeFill="accent6" w:themeFillTint="66"/>
          </w:tcPr>
          <w:p w:rsidR="004E2712" w:rsidRPr="00EB56A9" w:rsidRDefault="004E2712" w:rsidP="00730D20">
            <w:pPr>
              <w:jc w:val="center"/>
              <w:rPr>
                <w:b/>
              </w:rPr>
            </w:pPr>
            <w:r>
              <w:rPr>
                <w:b/>
              </w:rPr>
              <w:t>Utiliser, fabriquer, manipuler des objets</w:t>
            </w:r>
          </w:p>
          <w:p w:rsidR="004E2712" w:rsidRPr="00DE7A29" w:rsidRDefault="004E2712" w:rsidP="00730D20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E7A29">
              <w:rPr>
                <w:sz w:val="20"/>
              </w:rPr>
              <w:t>Choisir, utiliser et savoir désigner des outils et des matériaux adaptés à une situation, à des actions techniques spécifiques (plier, couper, assembler, actionner…)</w:t>
            </w:r>
          </w:p>
          <w:p w:rsidR="004E2712" w:rsidRPr="00750435" w:rsidRDefault="004E2712" w:rsidP="00750435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E7A29">
              <w:rPr>
                <w:sz w:val="20"/>
              </w:rPr>
              <w:t>Réaliser des constructions : construire des maquettes simples en fonction de plans ou d’instructions de montage</w:t>
            </w:r>
          </w:p>
          <w:p w:rsidR="004E2712" w:rsidRPr="00750435" w:rsidRDefault="004E2712" w:rsidP="00750435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Prendre </w:t>
            </w:r>
            <w:r w:rsidRPr="004856EE">
              <w:rPr>
                <w:sz w:val="20"/>
                <w:szCs w:val="20"/>
              </w:rPr>
              <w:t>en compte les risques de l’environnement familier proche (objets et comportements dangereux, produits toxiques)</w:t>
            </w:r>
            <w:r>
              <w:rPr>
                <w:sz w:val="20"/>
                <w:szCs w:val="20"/>
              </w:rPr>
              <w:t>.</w:t>
            </w:r>
          </w:p>
        </w:tc>
      </w:tr>
      <w:tr w:rsidR="004E2712" w:rsidRPr="00EB56A9" w:rsidTr="00730D20">
        <w:tc>
          <w:tcPr>
            <w:tcW w:w="15877" w:type="dxa"/>
            <w:gridSpan w:val="11"/>
          </w:tcPr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Verser avec un pichet.</w:t>
            </w:r>
          </w:p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Presser une éponge.</w:t>
            </w:r>
          </w:p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Plier </w:t>
            </w:r>
            <w:r w:rsidR="00F26AA0">
              <w:rPr>
                <w:sz w:val="20"/>
              </w:rPr>
              <w:t xml:space="preserve">du </w:t>
            </w:r>
            <w:bookmarkStart w:id="0" w:name="_GoBack"/>
            <w:bookmarkEnd w:id="0"/>
            <w:r>
              <w:rPr>
                <w:sz w:val="20"/>
              </w:rPr>
              <w:t>papier.</w:t>
            </w:r>
          </w:p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Poinçonner.</w:t>
            </w:r>
          </w:p>
          <w:p w:rsidR="004E2712" w:rsidRDefault="004E2712" w:rsidP="00D512A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Découper/coller du papier.</w:t>
            </w:r>
          </w:p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Enfiler des perles fines.</w:t>
            </w:r>
          </w:p>
          <w:p w:rsidR="004E2712" w:rsidRPr="00A43BCA" w:rsidRDefault="004E2712" w:rsidP="00A43BCA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Malaxer, mélanger, tailler, couper, transformer des ingrédients par des actions mécaniques ou chaud/froid (ateliers cuisine).</w:t>
            </w:r>
          </w:p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Constructions libres : </w:t>
            </w:r>
            <w:proofErr w:type="spellStart"/>
            <w:r>
              <w:rPr>
                <w:sz w:val="20"/>
              </w:rPr>
              <w:t>Kaplas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Duplos</w:t>
            </w:r>
            <w:proofErr w:type="spellEnd"/>
            <w:r>
              <w:rPr>
                <w:sz w:val="20"/>
              </w:rPr>
              <w:t xml:space="preserve">, Crémaillères, </w:t>
            </w:r>
            <w:proofErr w:type="spellStart"/>
            <w:r>
              <w:rPr>
                <w:sz w:val="20"/>
              </w:rPr>
              <w:t>Zoob</w:t>
            </w:r>
            <w:proofErr w:type="spellEnd"/>
            <w:r>
              <w:rPr>
                <w:sz w:val="20"/>
              </w:rPr>
              <w:t xml:space="preserve">, solides en bois, </w:t>
            </w:r>
            <w:proofErr w:type="spellStart"/>
            <w:r>
              <w:rPr>
                <w:sz w:val="20"/>
              </w:rPr>
              <w:t>Mecaniko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Magnetics</w:t>
            </w:r>
            <w:proofErr w:type="spellEnd"/>
            <w:r>
              <w:rPr>
                <w:sz w:val="20"/>
              </w:rPr>
              <w:t>.</w:t>
            </w:r>
          </w:p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Utiliser un gabarit et un pochoir (</w:t>
            </w:r>
            <w:r w:rsidRPr="00457C94">
              <w:rPr>
                <w:i/>
                <w:sz w:val="20"/>
              </w:rPr>
              <w:t>formes à dessin</w:t>
            </w:r>
            <w:r>
              <w:rPr>
                <w:sz w:val="20"/>
              </w:rPr>
              <w:t>).</w:t>
            </w:r>
          </w:p>
          <w:p w:rsidR="004E2712" w:rsidRPr="00C022AB" w:rsidRDefault="004E2712" w:rsidP="00C022A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Observer des animaux/plantes à l’aide de loupe (ateliers individualisés, sorties « école du dehors »).</w:t>
            </w:r>
          </w:p>
        </w:tc>
      </w:tr>
      <w:tr w:rsidR="004E2712" w:rsidRPr="00EB56A9" w:rsidTr="00C1743A">
        <w:tc>
          <w:tcPr>
            <w:tcW w:w="3175" w:type="dxa"/>
            <w:gridSpan w:val="2"/>
          </w:tcPr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Malle d’expérimentation : mouvements et forces</w:t>
            </w:r>
          </w:p>
        </w:tc>
        <w:tc>
          <w:tcPr>
            <w:tcW w:w="3175" w:type="dxa"/>
            <w:gridSpan w:val="2"/>
          </w:tcPr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Malle d’expérimentation : équilibre</w:t>
            </w:r>
          </w:p>
        </w:tc>
        <w:tc>
          <w:tcPr>
            <w:tcW w:w="3176" w:type="dxa"/>
            <w:gridSpan w:val="2"/>
          </w:tcPr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Malle d’expérimentation : air</w:t>
            </w:r>
          </w:p>
        </w:tc>
        <w:tc>
          <w:tcPr>
            <w:tcW w:w="3175" w:type="dxa"/>
            <w:gridSpan w:val="3"/>
          </w:tcPr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Malle d’expérimentation : ombre et lumière</w:t>
            </w:r>
          </w:p>
        </w:tc>
        <w:tc>
          <w:tcPr>
            <w:tcW w:w="3176" w:type="dxa"/>
            <w:gridSpan w:val="2"/>
          </w:tcPr>
          <w:p w:rsidR="004E2712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Malle d’expérimentation : vue</w:t>
            </w:r>
          </w:p>
        </w:tc>
      </w:tr>
      <w:tr w:rsidR="004E2712" w:rsidRPr="00CC21B5" w:rsidTr="00730D20">
        <w:tc>
          <w:tcPr>
            <w:tcW w:w="15877" w:type="dxa"/>
            <w:gridSpan w:val="11"/>
            <w:shd w:val="clear" w:color="auto" w:fill="FBD4B4" w:themeFill="accent6" w:themeFillTint="66"/>
          </w:tcPr>
          <w:p w:rsidR="004E2712" w:rsidRPr="00EB56A9" w:rsidRDefault="004E2712" w:rsidP="00730D20">
            <w:pPr>
              <w:jc w:val="center"/>
              <w:rPr>
                <w:b/>
              </w:rPr>
            </w:pPr>
            <w:r>
              <w:rPr>
                <w:b/>
              </w:rPr>
              <w:t>Utiliser les outils numériques</w:t>
            </w:r>
          </w:p>
          <w:p w:rsidR="004E2712" w:rsidRPr="00CC21B5" w:rsidRDefault="004E2712" w:rsidP="00730D20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E7A29">
              <w:rPr>
                <w:sz w:val="20"/>
              </w:rPr>
              <w:t>Utiliser des objets numériques : appareil photo, tablette, ordinateur</w:t>
            </w:r>
            <w:r>
              <w:rPr>
                <w:sz w:val="20"/>
              </w:rPr>
              <w:t>.</w:t>
            </w:r>
          </w:p>
        </w:tc>
      </w:tr>
      <w:tr w:rsidR="004E2712" w:rsidRPr="00EB56A9" w:rsidTr="00730D20">
        <w:tc>
          <w:tcPr>
            <w:tcW w:w="15877" w:type="dxa"/>
            <w:gridSpan w:val="11"/>
          </w:tcPr>
          <w:p w:rsidR="004E2712" w:rsidRPr="00C022AB" w:rsidRDefault="004E2712" w:rsidP="00C022A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Prendre en photo ses réalisations en autonomie.</w:t>
            </w:r>
          </w:p>
          <w:p w:rsidR="004E2712" w:rsidRPr="00EB56A9" w:rsidRDefault="004E2712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Copier son prénom puis d’autres mots sur l’ordinateur (période 5).</w:t>
            </w:r>
          </w:p>
        </w:tc>
      </w:tr>
    </w:tbl>
    <w:p w:rsidR="008676E3" w:rsidRPr="00A43BCA" w:rsidRDefault="008676E3" w:rsidP="00A43BCA">
      <w:pPr>
        <w:rPr>
          <w:i/>
        </w:rPr>
      </w:pPr>
    </w:p>
    <w:sectPr w:rsidR="008676E3" w:rsidRPr="00A43BCA" w:rsidSect="00FD071C">
      <w:footerReference w:type="default" r:id="rId8"/>
      <w:pgSz w:w="16838" w:h="11906" w:orient="landscape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50" w:rsidRDefault="00E24850" w:rsidP="00FD071C">
      <w:pPr>
        <w:spacing w:after="0" w:line="240" w:lineRule="auto"/>
      </w:pPr>
      <w:r>
        <w:separator/>
      </w:r>
    </w:p>
  </w:endnote>
  <w:endnote w:type="continuationSeparator" w:id="0">
    <w:p w:rsidR="00E24850" w:rsidRDefault="00E24850" w:rsidP="00F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17" w:rsidRPr="00E44978" w:rsidRDefault="00A06317" w:rsidP="00FD071C">
    <w:pPr>
      <w:pStyle w:val="Pieddepage"/>
      <w:jc w:val="right"/>
      <w:rPr>
        <w:rStyle w:val="lev"/>
        <w:rFonts w:ascii="Arial" w:hAnsi="Arial" w:cs="Arial"/>
        <w:color w:val="808080" w:themeColor="background1" w:themeShade="80"/>
        <w:sz w:val="18"/>
      </w:rPr>
    </w:pPr>
    <w:r w:rsidRPr="00E44978">
      <w:rPr>
        <w:rStyle w:val="lev"/>
        <w:rFonts w:ascii="Arial" w:hAnsi="Arial" w:cs="Arial"/>
        <w:color w:val="808080" w:themeColor="background1" w:themeShade="80"/>
        <w:sz w:val="18"/>
      </w:rPr>
      <w:t xml:space="preserve">Programmation </w:t>
    </w:r>
    <w:r>
      <w:rPr>
        <w:rStyle w:val="lev"/>
        <w:rFonts w:ascii="Arial" w:hAnsi="Arial" w:cs="Arial"/>
        <w:color w:val="808080" w:themeColor="background1" w:themeShade="80"/>
        <w:sz w:val="18"/>
      </w:rPr>
      <w:t>GS</w:t>
    </w:r>
    <w:r w:rsidR="00C4185D">
      <w:rPr>
        <w:rStyle w:val="lev"/>
        <w:rFonts w:ascii="Arial" w:hAnsi="Arial" w:cs="Arial"/>
        <w:color w:val="808080" w:themeColor="background1" w:themeShade="80"/>
        <w:sz w:val="18"/>
      </w:rPr>
      <w:t>– M. M.</w:t>
    </w:r>
    <w:r w:rsidRPr="00E44978">
      <w:rPr>
        <w:rStyle w:val="lev"/>
        <w:rFonts w:ascii="Arial" w:hAnsi="Arial" w:cs="Arial"/>
        <w:color w:val="808080" w:themeColor="background1" w:themeShade="80"/>
        <w:sz w:val="18"/>
      </w:rPr>
      <w:t xml:space="preserve"> 2021-2022</w:t>
    </w:r>
  </w:p>
  <w:p w:rsidR="00A06317" w:rsidRPr="00E44978" w:rsidRDefault="00A06317" w:rsidP="00FD071C">
    <w:pPr>
      <w:pStyle w:val="Pieddepage"/>
      <w:jc w:val="right"/>
      <w:rPr>
        <w:rFonts w:ascii="Arial" w:hAnsi="Arial" w:cs="Arial"/>
        <w:color w:val="A6A6A6" w:themeColor="background1" w:themeShade="A6"/>
        <w:sz w:val="12"/>
      </w:rPr>
    </w:pPr>
    <w:r w:rsidRPr="00E44978">
      <w:rPr>
        <w:rFonts w:ascii="Arial" w:hAnsi="Arial" w:cs="Arial"/>
        <w:color w:val="A6A6A6" w:themeColor="background1" w:themeShade="A6"/>
        <w:sz w:val="16"/>
      </w:rPr>
      <w:t xml:space="preserve">Source : BO n°25 du 24 juin 2021   </w:t>
    </w:r>
    <w:r w:rsidRPr="00E44978">
      <w:rPr>
        <w:rFonts w:ascii="Arial" w:eastAsiaTheme="majorEastAsia" w:hAnsi="Arial" w:cs="Arial"/>
        <w:color w:val="A6A6A6" w:themeColor="background1" w:themeShade="A6"/>
        <w:sz w:val="18"/>
        <w:szCs w:val="28"/>
      </w:rPr>
      <w:t xml:space="preserve">p. </w:t>
    </w:r>
    <w:r w:rsidRPr="00E44978">
      <w:rPr>
        <w:rFonts w:ascii="Arial" w:eastAsiaTheme="minorEastAsia" w:hAnsi="Arial" w:cs="Arial"/>
        <w:color w:val="A6A6A6" w:themeColor="background1" w:themeShade="A6"/>
        <w:sz w:val="14"/>
      </w:rPr>
      <w:fldChar w:fldCharType="begin"/>
    </w:r>
    <w:r w:rsidRPr="00E44978">
      <w:rPr>
        <w:rFonts w:ascii="Arial" w:hAnsi="Arial" w:cs="Arial"/>
        <w:color w:val="A6A6A6" w:themeColor="background1" w:themeShade="A6"/>
        <w:sz w:val="14"/>
      </w:rPr>
      <w:instrText>PAGE    \* MERGEFORMAT</w:instrText>
    </w:r>
    <w:r w:rsidRPr="00E44978">
      <w:rPr>
        <w:rFonts w:ascii="Arial" w:eastAsiaTheme="minorEastAsia" w:hAnsi="Arial" w:cs="Arial"/>
        <w:color w:val="A6A6A6" w:themeColor="background1" w:themeShade="A6"/>
        <w:sz w:val="14"/>
      </w:rPr>
      <w:fldChar w:fldCharType="separate"/>
    </w:r>
    <w:r w:rsidR="00C4185D" w:rsidRPr="00C4185D">
      <w:rPr>
        <w:rFonts w:ascii="Arial" w:eastAsiaTheme="majorEastAsia" w:hAnsi="Arial" w:cs="Arial"/>
        <w:noProof/>
        <w:color w:val="A6A6A6" w:themeColor="background1" w:themeShade="A6"/>
        <w:sz w:val="18"/>
        <w:szCs w:val="28"/>
      </w:rPr>
      <w:t>12</w:t>
    </w:r>
    <w:r w:rsidRPr="00E44978">
      <w:rPr>
        <w:rFonts w:ascii="Arial" w:eastAsiaTheme="majorEastAsia" w:hAnsi="Arial" w:cs="Arial"/>
        <w:color w:val="A6A6A6" w:themeColor="background1" w:themeShade="A6"/>
        <w:sz w:val="1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50" w:rsidRDefault="00E24850" w:rsidP="00FD071C">
      <w:pPr>
        <w:spacing w:after="0" w:line="240" w:lineRule="auto"/>
      </w:pPr>
      <w:r>
        <w:separator/>
      </w:r>
    </w:p>
  </w:footnote>
  <w:footnote w:type="continuationSeparator" w:id="0">
    <w:p w:rsidR="00E24850" w:rsidRDefault="00E24850" w:rsidP="00FD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D08"/>
    <w:multiLevelType w:val="hybridMultilevel"/>
    <w:tmpl w:val="EFD0B650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6F2C8CB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F6B74"/>
    <w:multiLevelType w:val="hybridMultilevel"/>
    <w:tmpl w:val="7E88A5DC"/>
    <w:lvl w:ilvl="0" w:tplc="16D0AF5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36886"/>
    <w:multiLevelType w:val="hybridMultilevel"/>
    <w:tmpl w:val="CB34108C"/>
    <w:lvl w:ilvl="0" w:tplc="6F2C8CB4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5134E9E"/>
    <w:multiLevelType w:val="hybridMultilevel"/>
    <w:tmpl w:val="BDDC1594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C251F"/>
    <w:multiLevelType w:val="hybridMultilevel"/>
    <w:tmpl w:val="F300D7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76603F"/>
    <w:multiLevelType w:val="hybridMultilevel"/>
    <w:tmpl w:val="8DFA3B56"/>
    <w:lvl w:ilvl="0" w:tplc="B1E8A78C"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A9A5B15"/>
    <w:multiLevelType w:val="hybridMultilevel"/>
    <w:tmpl w:val="86E6A334"/>
    <w:lvl w:ilvl="0" w:tplc="D7FEA5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021AD"/>
    <w:multiLevelType w:val="hybridMultilevel"/>
    <w:tmpl w:val="536CD5F6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777C3"/>
    <w:multiLevelType w:val="hybridMultilevel"/>
    <w:tmpl w:val="3692E41C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6621A"/>
    <w:multiLevelType w:val="hybridMultilevel"/>
    <w:tmpl w:val="8F0E6DE0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0CFD"/>
    <w:multiLevelType w:val="hybridMultilevel"/>
    <w:tmpl w:val="FE522FBA"/>
    <w:lvl w:ilvl="0" w:tplc="6F2C8CB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87787B"/>
    <w:multiLevelType w:val="hybridMultilevel"/>
    <w:tmpl w:val="D4649F14"/>
    <w:lvl w:ilvl="0" w:tplc="B1E8A78C">
      <w:numFmt w:val="bullet"/>
      <w:lvlText w:val="-"/>
      <w:lvlJc w:val="left"/>
      <w:pPr>
        <w:ind w:left="962" w:hanging="360"/>
      </w:pPr>
      <w:rPr>
        <w:rFonts w:ascii="Calibri" w:eastAsiaTheme="minorHAnsi" w:hAnsi="Calibri" w:cs="Calibri" w:hint="default"/>
        <w:i/>
      </w:rPr>
    </w:lvl>
    <w:lvl w:ilvl="1" w:tplc="040C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2">
    <w:nsid w:val="35287150"/>
    <w:multiLevelType w:val="hybridMultilevel"/>
    <w:tmpl w:val="76B437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CF127F"/>
    <w:multiLevelType w:val="hybridMultilevel"/>
    <w:tmpl w:val="03A66190"/>
    <w:lvl w:ilvl="0" w:tplc="67465E2A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C2AD2"/>
    <w:multiLevelType w:val="hybridMultilevel"/>
    <w:tmpl w:val="94608E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87248F"/>
    <w:multiLevelType w:val="hybridMultilevel"/>
    <w:tmpl w:val="884C685A"/>
    <w:lvl w:ilvl="0" w:tplc="E5466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B5AC6"/>
    <w:multiLevelType w:val="hybridMultilevel"/>
    <w:tmpl w:val="CFCAEF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D00068"/>
    <w:multiLevelType w:val="hybridMultilevel"/>
    <w:tmpl w:val="8834BA42"/>
    <w:lvl w:ilvl="0" w:tplc="18640C3C">
      <w:start w:val="7"/>
      <w:numFmt w:val="bullet"/>
      <w:lvlText w:val=""/>
      <w:lvlJc w:val="left"/>
      <w:pPr>
        <w:ind w:left="56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8">
    <w:nsid w:val="42DD6CF6"/>
    <w:multiLevelType w:val="hybridMultilevel"/>
    <w:tmpl w:val="D618ECFA"/>
    <w:lvl w:ilvl="0" w:tplc="7D409A0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74D77"/>
    <w:multiLevelType w:val="hybridMultilevel"/>
    <w:tmpl w:val="039CC004"/>
    <w:lvl w:ilvl="0" w:tplc="E5466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4670C"/>
    <w:multiLevelType w:val="hybridMultilevel"/>
    <w:tmpl w:val="14E02E36"/>
    <w:lvl w:ilvl="0" w:tplc="ED9AE058">
      <w:start w:val="2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2AC4C17"/>
    <w:multiLevelType w:val="hybridMultilevel"/>
    <w:tmpl w:val="2DB835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F540D"/>
    <w:multiLevelType w:val="hybridMultilevel"/>
    <w:tmpl w:val="9B0C95C2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F37CE"/>
    <w:multiLevelType w:val="hybridMultilevel"/>
    <w:tmpl w:val="378A2B04"/>
    <w:lvl w:ilvl="0" w:tplc="E5466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AD0266"/>
    <w:multiLevelType w:val="hybridMultilevel"/>
    <w:tmpl w:val="DA00E5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42671E"/>
    <w:multiLevelType w:val="hybridMultilevel"/>
    <w:tmpl w:val="7AD25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466C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B6814"/>
    <w:multiLevelType w:val="hybridMultilevel"/>
    <w:tmpl w:val="05143040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C6E74"/>
    <w:multiLevelType w:val="hybridMultilevel"/>
    <w:tmpl w:val="17961446"/>
    <w:lvl w:ilvl="0" w:tplc="19BC932A">
      <w:start w:val="7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EB29B5"/>
    <w:multiLevelType w:val="hybridMultilevel"/>
    <w:tmpl w:val="94E0E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01084"/>
    <w:multiLevelType w:val="hybridMultilevel"/>
    <w:tmpl w:val="5E0EC194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B1944"/>
    <w:multiLevelType w:val="hybridMultilevel"/>
    <w:tmpl w:val="14BE2AB0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6F2C8CB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07F5F"/>
    <w:multiLevelType w:val="hybridMultilevel"/>
    <w:tmpl w:val="6F6ABCA8"/>
    <w:lvl w:ilvl="0" w:tplc="E5466C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5466C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E511D"/>
    <w:multiLevelType w:val="hybridMultilevel"/>
    <w:tmpl w:val="2270976C"/>
    <w:lvl w:ilvl="0" w:tplc="18640C3C">
      <w:start w:val="7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B1E8A78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i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7"/>
  </w:num>
  <w:num w:numId="4">
    <w:abstractNumId w:val="28"/>
  </w:num>
  <w:num w:numId="5">
    <w:abstractNumId w:val="25"/>
  </w:num>
  <w:num w:numId="6">
    <w:abstractNumId w:val="16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13"/>
  </w:num>
  <w:num w:numId="12">
    <w:abstractNumId w:val="21"/>
  </w:num>
  <w:num w:numId="13">
    <w:abstractNumId w:val="1"/>
  </w:num>
  <w:num w:numId="14">
    <w:abstractNumId w:val="20"/>
  </w:num>
  <w:num w:numId="15">
    <w:abstractNumId w:val="18"/>
  </w:num>
  <w:num w:numId="16">
    <w:abstractNumId w:val="23"/>
  </w:num>
  <w:num w:numId="17">
    <w:abstractNumId w:val="9"/>
  </w:num>
  <w:num w:numId="18">
    <w:abstractNumId w:val="19"/>
  </w:num>
  <w:num w:numId="19">
    <w:abstractNumId w:val="2"/>
  </w:num>
  <w:num w:numId="20">
    <w:abstractNumId w:val="10"/>
  </w:num>
  <w:num w:numId="21">
    <w:abstractNumId w:val="17"/>
  </w:num>
  <w:num w:numId="22">
    <w:abstractNumId w:val="0"/>
  </w:num>
  <w:num w:numId="23">
    <w:abstractNumId w:val="8"/>
  </w:num>
  <w:num w:numId="24">
    <w:abstractNumId w:val="3"/>
  </w:num>
  <w:num w:numId="25">
    <w:abstractNumId w:val="29"/>
  </w:num>
  <w:num w:numId="26">
    <w:abstractNumId w:val="22"/>
  </w:num>
  <w:num w:numId="27">
    <w:abstractNumId w:val="30"/>
  </w:num>
  <w:num w:numId="28">
    <w:abstractNumId w:val="11"/>
  </w:num>
  <w:num w:numId="29">
    <w:abstractNumId w:val="15"/>
  </w:num>
  <w:num w:numId="30">
    <w:abstractNumId w:val="5"/>
  </w:num>
  <w:num w:numId="31">
    <w:abstractNumId w:val="31"/>
  </w:num>
  <w:num w:numId="32">
    <w:abstractNumId w:val="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0B"/>
    <w:rsid w:val="0000253A"/>
    <w:rsid w:val="00020675"/>
    <w:rsid w:val="00032D8D"/>
    <w:rsid w:val="0004678E"/>
    <w:rsid w:val="000479A1"/>
    <w:rsid w:val="000646AC"/>
    <w:rsid w:val="00070329"/>
    <w:rsid w:val="00070E42"/>
    <w:rsid w:val="000756EF"/>
    <w:rsid w:val="000774C9"/>
    <w:rsid w:val="0008222B"/>
    <w:rsid w:val="0009312D"/>
    <w:rsid w:val="00095810"/>
    <w:rsid w:val="00095EF6"/>
    <w:rsid w:val="000A1757"/>
    <w:rsid w:val="000A240C"/>
    <w:rsid w:val="000C1244"/>
    <w:rsid w:val="000C32AE"/>
    <w:rsid w:val="000E2F4B"/>
    <w:rsid w:val="000F2A51"/>
    <w:rsid w:val="00102E2F"/>
    <w:rsid w:val="00123BFE"/>
    <w:rsid w:val="00124E43"/>
    <w:rsid w:val="001308D7"/>
    <w:rsid w:val="00131791"/>
    <w:rsid w:val="00133296"/>
    <w:rsid w:val="0015255E"/>
    <w:rsid w:val="0017220E"/>
    <w:rsid w:val="00172424"/>
    <w:rsid w:val="001805CC"/>
    <w:rsid w:val="00181AA9"/>
    <w:rsid w:val="00195EE7"/>
    <w:rsid w:val="001A351D"/>
    <w:rsid w:val="001A6C8C"/>
    <w:rsid w:val="001D6CE1"/>
    <w:rsid w:val="0020032D"/>
    <w:rsid w:val="00205181"/>
    <w:rsid w:val="00215F9D"/>
    <w:rsid w:val="00232701"/>
    <w:rsid w:val="0023585C"/>
    <w:rsid w:val="00246163"/>
    <w:rsid w:val="00254988"/>
    <w:rsid w:val="00260C6C"/>
    <w:rsid w:val="00271B9C"/>
    <w:rsid w:val="00293447"/>
    <w:rsid w:val="002960DC"/>
    <w:rsid w:val="0029629F"/>
    <w:rsid w:val="002C69A6"/>
    <w:rsid w:val="002D785C"/>
    <w:rsid w:val="002E694C"/>
    <w:rsid w:val="0030221E"/>
    <w:rsid w:val="00310C7D"/>
    <w:rsid w:val="00313528"/>
    <w:rsid w:val="00320445"/>
    <w:rsid w:val="00320587"/>
    <w:rsid w:val="003275A1"/>
    <w:rsid w:val="00331508"/>
    <w:rsid w:val="00336BA7"/>
    <w:rsid w:val="00343FAC"/>
    <w:rsid w:val="00346640"/>
    <w:rsid w:val="00351932"/>
    <w:rsid w:val="00352915"/>
    <w:rsid w:val="00355117"/>
    <w:rsid w:val="00362979"/>
    <w:rsid w:val="00371F2A"/>
    <w:rsid w:val="00383C38"/>
    <w:rsid w:val="00391653"/>
    <w:rsid w:val="004013CE"/>
    <w:rsid w:val="00416596"/>
    <w:rsid w:val="004328C0"/>
    <w:rsid w:val="00437DC6"/>
    <w:rsid w:val="00441F58"/>
    <w:rsid w:val="00445C73"/>
    <w:rsid w:val="004502F9"/>
    <w:rsid w:val="004505F5"/>
    <w:rsid w:val="00452520"/>
    <w:rsid w:val="00457A18"/>
    <w:rsid w:val="00457C94"/>
    <w:rsid w:val="004605C2"/>
    <w:rsid w:val="00460A39"/>
    <w:rsid w:val="004652B9"/>
    <w:rsid w:val="0047364E"/>
    <w:rsid w:val="00484D40"/>
    <w:rsid w:val="004856EE"/>
    <w:rsid w:val="004946DB"/>
    <w:rsid w:val="004A6C39"/>
    <w:rsid w:val="004B3422"/>
    <w:rsid w:val="004B3E18"/>
    <w:rsid w:val="004B6856"/>
    <w:rsid w:val="004B711B"/>
    <w:rsid w:val="004C6313"/>
    <w:rsid w:val="004C753F"/>
    <w:rsid w:val="004D199C"/>
    <w:rsid w:val="004E2712"/>
    <w:rsid w:val="004E41DD"/>
    <w:rsid w:val="004F300B"/>
    <w:rsid w:val="00506B7F"/>
    <w:rsid w:val="00515C2A"/>
    <w:rsid w:val="005218A9"/>
    <w:rsid w:val="005239E7"/>
    <w:rsid w:val="00535E90"/>
    <w:rsid w:val="005379E7"/>
    <w:rsid w:val="00540E38"/>
    <w:rsid w:val="00546BE3"/>
    <w:rsid w:val="00547B9E"/>
    <w:rsid w:val="00551649"/>
    <w:rsid w:val="00552296"/>
    <w:rsid w:val="00556E48"/>
    <w:rsid w:val="005707F3"/>
    <w:rsid w:val="005742AB"/>
    <w:rsid w:val="005822EF"/>
    <w:rsid w:val="0059628D"/>
    <w:rsid w:val="005A0189"/>
    <w:rsid w:val="005A250B"/>
    <w:rsid w:val="005A4ED4"/>
    <w:rsid w:val="005A6887"/>
    <w:rsid w:val="005B0839"/>
    <w:rsid w:val="005B08C6"/>
    <w:rsid w:val="005B2BF2"/>
    <w:rsid w:val="005C7913"/>
    <w:rsid w:val="005E0389"/>
    <w:rsid w:val="005E357D"/>
    <w:rsid w:val="005F5F97"/>
    <w:rsid w:val="006132EE"/>
    <w:rsid w:val="0061544D"/>
    <w:rsid w:val="00616755"/>
    <w:rsid w:val="00646EA0"/>
    <w:rsid w:val="00653B7C"/>
    <w:rsid w:val="00655123"/>
    <w:rsid w:val="00664798"/>
    <w:rsid w:val="006753EF"/>
    <w:rsid w:val="00675AE3"/>
    <w:rsid w:val="00684CAC"/>
    <w:rsid w:val="0069348A"/>
    <w:rsid w:val="0069718C"/>
    <w:rsid w:val="006A105D"/>
    <w:rsid w:val="006A1E60"/>
    <w:rsid w:val="006A2C8A"/>
    <w:rsid w:val="006A3E92"/>
    <w:rsid w:val="006B3EBD"/>
    <w:rsid w:val="006D58A1"/>
    <w:rsid w:val="006E6237"/>
    <w:rsid w:val="007004C8"/>
    <w:rsid w:val="007004CB"/>
    <w:rsid w:val="00703A78"/>
    <w:rsid w:val="007134A5"/>
    <w:rsid w:val="00730D20"/>
    <w:rsid w:val="007315B5"/>
    <w:rsid w:val="00740E7C"/>
    <w:rsid w:val="00750435"/>
    <w:rsid w:val="00774966"/>
    <w:rsid w:val="007759EB"/>
    <w:rsid w:val="0078508B"/>
    <w:rsid w:val="007A61E8"/>
    <w:rsid w:val="007A61F4"/>
    <w:rsid w:val="007A76D9"/>
    <w:rsid w:val="007A7A5C"/>
    <w:rsid w:val="007B06F6"/>
    <w:rsid w:val="007B604E"/>
    <w:rsid w:val="007B7714"/>
    <w:rsid w:val="007C315E"/>
    <w:rsid w:val="007C5027"/>
    <w:rsid w:val="007C5150"/>
    <w:rsid w:val="007E0772"/>
    <w:rsid w:val="007E2555"/>
    <w:rsid w:val="007E41B3"/>
    <w:rsid w:val="007F5404"/>
    <w:rsid w:val="008119BE"/>
    <w:rsid w:val="00811D50"/>
    <w:rsid w:val="0083115D"/>
    <w:rsid w:val="008335AB"/>
    <w:rsid w:val="00834440"/>
    <w:rsid w:val="0084030E"/>
    <w:rsid w:val="00841147"/>
    <w:rsid w:val="00865697"/>
    <w:rsid w:val="008676E3"/>
    <w:rsid w:val="0087249E"/>
    <w:rsid w:val="008746FA"/>
    <w:rsid w:val="00890E1D"/>
    <w:rsid w:val="00892025"/>
    <w:rsid w:val="00894098"/>
    <w:rsid w:val="00894A28"/>
    <w:rsid w:val="008A5CB6"/>
    <w:rsid w:val="008B3424"/>
    <w:rsid w:val="008C459F"/>
    <w:rsid w:val="008C7BBE"/>
    <w:rsid w:val="008D55BB"/>
    <w:rsid w:val="008D6861"/>
    <w:rsid w:val="008F4780"/>
    <w:rsid w:val="0090430C"/>
    <w:rsid w:val="009343E5"/>
    <w:rsid w:val="00936336"/>
    <w:rsid w:val="0094105B"/>
    <w:rsid w:val="0094602E"/>
    <w:rsid w:val="00947575"/>
    <w:rsid w:val="00956C54"/>
    <w:rsid w:val="00956C5E"/>
    <w:rsid w:val="00957EF0"/>
    <w:rsid w:val="009616C8"/>
    <w:rsid w:val="00962018"/>
    <w:rsid w:val="00974430"/>
    <w:rsid w:val="00984408"/>
    <w:rsid w:val="00985F87"/>
    <w:rsid w:val="009868C2"/>
    <w:rsid w:val="009969BC"/>
    <w:rsid w:val="009A7070"/>
    <w:rsid w:val="009B0050"/>
    <w:rsid w:val="009B1482"/>
    <w:rsid w:val="009B422E"/>
    <w:rsid w:val="009C1858"/>
    <w:rsid w:val="009F079E"/>
    <w:rsid w:val="009F19DD"/>
    <w:rsid w:val="009F41E1"/>
    <w:rsid w:val="00A03019"/>
    <w:rsid w:val="00A062BC"/>
    <w:rsid w:val="00A06317"/>
    <w:rsid w:val="00A12DEA"/>
    <w:rsid w:val="00A14384"/>
    <w:rsid w:val="00A232C9"/>
    <w:rsid w:val="00A27816"/>
    <w:rsid w:val="00A43BCA"/>
    <w:rsid w:val="00A43D06"/>
    <w:rsid w:val="00A45C00"/>
    <w:rsid w:val="00A665C3"/>
    <w:rsid w:val="00A7583C"/>
    <w:rsid w:val="00A8627C"/>
    <w:rsid w:val="00A91ECE"/>
    <w:rsid w:val="00A9647E"/>
    <w:rsid w:val="00AA5C62"/>
    <w:rsid w:val="00B0046F"/>
    <w:rsid w:val="00B004D2"/>
    <w:rsid w:val="00B00C52"/>
    <w:rsid w:val="00B01113"/>
    <w:rsid w:val="00B01F90"/>
    <w:rsid w:val="00B04434"/>
    <w:rsid w:val="00B11812"/>
    <w:rsid w:val="00B134AE"/>
    <w:rsid w:val="00B14512"/>
    <w:rsid w:val="00B17611"/>
    <w:rsid w:val="00B4134E"/>
    <w:rsid w:val="00B41B00"/>
    <w:rsid w:val="00B46C72"/>
    <w:rsid w:val="00B47D25"/>
    <w:rsid w:val="00B502DC"/>
    <w:rsid w:val="00B50658"/>
    <w:rsid w:val="00B532F9"/>
    <w:rsid w:val="00B77141"/>
    <w:rsid w:val="00B86B73"/>
    <w:rsid w:val="00B934B6"/>
    <w:rsid w:val="00BA1463"/>
    <w:rsid w:val="00BA3824"/>
    <w:rsid w:val="00BB10FE"/>
    <w:rsid w:val="00BC579D"/>
    <w:rsid w:val="00BD2DB9"/>
    <w:rsid w:val="00BE5768"/>
    <w:rsid w:val="00BE7AC2"/>
    <w:rsid w:val="00BF5301"/>
    <w:rsid w:val="00C022AB"/>
    <w:rsid w:val="00C05611"/>
    <w:rsid w:val="00C145E2"/>
    <w:rsid w:val="00C1743A"/>
    <w:rsid w:val="00C22B68"/>
    <w:rsid w:val="00C35243"/>
    <w:rsid w:val="00C36A1B"/>
    <w:rsid w:val="00C4185D"/>
    <w:rsid w:val="00C60C6B"/>
    <w:rsid w:val="00C67C57"/>
    <w:rsid w:val="00C73380"/>
    <w:rsid w:val="00C73FF0"/>
    <w:rsid w:val="00C87B7A"/>
    <w:rsid w:val="00C922D7"/>
    <w:rsid w:val="00C96191"/>
    <w:rsid w:val="00CA74F1"/>
    <w:rsid w:val="00CC21B5"/>
    <w:rsid w:val="00CD7C4A"/>
    <w:rsid w:val="00CE417C"/>
    <w:rsid w:val="00CE5A90"/>
    <w:rsid w:val="00CE65EC"/>
    <w:rsid w:val="00CF0E02"/>
    <w:rsid w:val="00CF4AB6"/>
    <w:rsid w:val="00D05681"/>
    <w:rsid w:val="00D0602F"/>
    <w:rsid w:val="00D06FAB"/>
    <w:rsid w:val="00D114C5"/>
    <w:rsid w:val="00D26E6E"/>
    <w:rsid w:val="00D37384"/>
    <w:rsid w:val="00D46B28"/>
    <w:rsid w:val="00D473A6"/>
    <w:rsid w:val="00D505DA"/>
    <w:rsid w:val="00D50B88"/>
    <w:rsid w:val="00D512A7"/>
    <w:rsid w:val="00D71EAE"/>
    <w:rsid w:val="00D76074"/>
    <w:rsid w:val="00DA75D3"/>
    <w:rsid w:val="00DB2189"/>
    <w:rsid w:val="00DC29EF"/>
    <w:rsid w:val="00DE375F"/>
    <w:rsid w:val="00DE7A29"/>
    <w:rsid w:val="00DF5B40"/>
    <w:rsid w:val="00E0015A"/>
    <w:rsid w:val="00E03634"/>
    <w:rsid w:val="00E141D6"/>
    <w:rsid w:val="00E17B5A"/>
    <w:rsid w:val="00E24850"/>
    <w:rsid w:val="00E258A9"/>
    <w:rsid w:val="00E3014C"/>
    <w:rsid w:val="00E35872"/>
    <w:rsid w:val="00E44978"/>
    <w:rsid w:val="00E45EF2"/>
    <w:rsid w:val="00E55AFC"/>
    <w:rsid w:val="00E724CF"/>
    <w:rsid w:val="00E72677"/>
    <w:rsid w:val="00E730DA"/>
    <w:rsid w:val="00E861F1"/>
    <w:rsid w:val="00E86831"/>
    <w:rsid w:val="00EA05CF"/>
    <w:rsid w:val="00EA12BA"/>
    <w:rsid w:val="00EA2530"/>
    <w:rsid w:val="00EA46CD"/>
    <w:rsid w:val="00EB25E8"/>
    <w:rsid w:val="00EB56A9"/>
    <w:rsid w:val="00EB5EF6"/>
    <w:rsid w:val="00ED47A1"/>
    <w:rsid w:val="00EE204C"/>
    <w:rsid w:val="00EE32EE"/>
    <w:rsid w:val="00EE4414"/>
    <w:rsid w:val="00F06856"/>
    <w:rsid w:val="00F255B3"/>
    <w:rsid w:val="00F26AA0"/>
    <w:rsid w:val="00F31AAE"/>
    <w:rsid w:val="00F3440B"/>
    <w:rsid w:val="00F4144D"/>
    <w:rsid w:val="00F43DA9"/>
    <w:rsid w:val="00F634CC"/>
    <w:rsid w:val="00F87934"/>
    <w:rsid w:val="00F93A4D"/>
    <w:rsid w:val="00F9573E"/>
    <w:rsid w:val="00FA10D1"/>
    <w:rsid w:val="00FC161F"/>
    <w:rsid w:val="00FD071C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19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71C"/>
  </w:style>
  <w:style w:type="paragraph" w:styleId="Pieddepage">
    <w:name w:val="footer"/>
    <w:basedOn w:val="Normal"/>
    <w:link w:val="PieddepageCar"/>
    <w:uiPriority w:val="99"/>
    <w:unhideWhenUsed/>
    <w:rsid w:val="00FD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71C"/>
  </w:style>
  <w:style w:type="character" w:styleId="lev">
    <w:name w:val="Strong"/>
    <w:basedOn w:val="Policepardfaut"/>
    <w:uiPriority w:val="22"/>
    <w:qFormat/>
    <w:rsid w:val="00FD071C"/>
    <w:rPr>
      <w:b/>
      <w:bCs/>
    </w:rPr>
  </w:style>
  <w:style w:type="character" w:styleId="Lienhypertexte">
    <w:name w:val="Hyperlink"/>
    <w:basedOn w:val="Policepardfaut"/>
    <w:uiPriority w:val="99"/>
    <w:unhideWhenUsed/>
    <w:rsid w:val="00FD0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19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71C"/>
  </w:style>
  <w:style w:type="paragraph" w:styleId="Pieddepage">
    <w:name w:val="footer"/>
    <w:basedOn w:val="Normal"/>
    <w:link w:val="PieddepageCar"/>
    <w:uiPriority w:val="99"/>
    <w:unhideWhenUsed/>
    <w:rsid w:val="00FD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71C"/>
  </w:style>
  <w:style w:type="character" w:styleId="lev">
    <w:name w:val="Strong"/>
    <w:basedOn w:val="Policepardfaut"/>
    <w:uiPriority w:val="22"/>
    <w:qFormat/>
    <w:rsid w:val="00FD071C"/>
    <w:rPr>
      <w:b/>
      <w:bCs/>
    </w:rPr>
  </w:style>
  <w:style w:type="character" w:styleId="Lienhypertexte">
    <w:name w:val="Hyperlink"/>
    <w:basedOn w:val="Policepardfaut"/>
    <w:uiPriority w:val="99"/>
    <w:unhideWhenUsed/>
    <w:rsid w:val="00FD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5073</Words>
  <Characters>27902</Characters>
  <Application>Microsoft Office Word</Application>
  <DocSecurity>0</DocSecurity>
  <Lines>232</Lines>
  <Paragraphs>65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Méline Delarue</dc:creator>
  <cp:lastModifiedBy>Marie</cp:lastModifiedBy>
  <cp:revision>2</cp:revision>
  <cp:lastPrinted>2018-07-25T12:36:00Z</cp:lastPrinted>
  <dcterms:created xsi:type="dcterms:W3CDTF">2021-08-24T08:20:00Z</dcterms:created>
  <dcterms:modified xsi:type="dcterms:W3CDTF">2021-08-24T08:20:00Z</dcterms:modified>
</cp:coreProperties>
</file>