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FB" w:rsidRPr="00CF3836" w:rsidRDefault="00292FFB">
      <w:pPr>
        <w:rPr>
          <w:b/>
        </w:rPr>
      </w:pPr>
      <w:r w:rsidRPr="00CF3836">
        <w:rPr>
          <w:b/>
        </w:rPr>
        <w:t>FRANCAIS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8"/>
        <w:gridCol w:w="5737"/>
        <w:gridCol w:w="5609"/>
      </w:tblGrid>
      <w:tr w:rsidR="00AE099E" w:rsidTr="009739B7">
        <w:tc>
          <w:tcPr>
            <w:tcW w:w="15614" w:type="dxa"/>
            <w:gridSpan w:val="3"/>
            <w:shd w:val="clear" w:color="auto" w:fill="D9D9D9" w:themeFill="background1" w:themeFillShade="D9"/>
          </w:tcPr>
          <w:p w:rsidR="00AE099E" w:rsidRDefault="00AE099E">
            <w:r>
              <w:t>Mobiliser le langage dans toutes ses dimensions</w:t>
            </w:r>
          </w:p>
        </w:tc>
      </w:tr>
      <w:tr w:rsidR="006B0385" w:rsidTr="00514D59">
        <w:trPr>
          <w:trHeight w:val="279"/>
        </w:trPr>
        <w:tc>
          <w:tcPr>
            <w:tcW w:w="10005" w:type="dxa"/>
            <w:gridSpan w:val="2"/>
            <w:shd w:val="clear" w:color="auto" w:fill="FFFFFF" w:themeFill="background1"/>
          </w:tcPr>
          <w:p w:rsidR="006B0385" w:rsidRDefault="006B0385">
            <w:r>
              <w:t>Communiquer avec les adultes et les autres enfants par le langage, en se faisant comprendre</w:t>
            </w:r>
          </w:p>
        </w:tc>
        <w:tc>
          <w:tcPr>
            <w:tcW w:w="5609" w:type="dxa"/>
            <w:vMerge w:val="restart"/>
            <w:shd w:val="clear" w:color="auto" w:fill="FFFFFF" w:themeFill="background1"/>
          </w:tcPr>
          <w:p w:rsidR="006B0385" w:rsidRDefault="006B0385">
            <w:r>
              <w:t xml:space="preserve">Expression au quotidien dans la classe </w:t>
            </w:r>
          </w:p>
          <w:p w:rsidR="006B0385" w:rsidRDefault="006B0385">
            <w:r>
              <w:t>Expression libre entre enfants</w:t>
            </w:r>
          </w:p>
          <w:p w:rsidR="006B0385" w:rsidRDefault="006B0385">
            <w:r>
              <w:t>Situations d’oral lors des regroupements</w:t>
            </w:r>
          </w:p>
        </w:tc>
      </w:tr>
      <w:tr w:rsidR="006B0385" w:rsidTr="00032FED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6B0385" w:rsidRDefault="006B0385">
            <w:r>
              <w:t>S’exprimer dans un langage syntaxiquement correct et précis. Reformuler pour mieux se faire comprendre</w:t>
            </w:r>
          </w:p>
        </w:tc>
        <w:tc>
          <w:tcPr>
            <w:tcW w:w="5609" w:type="dxa"/>
            <w:vMerge/>
            <w:shd w:val="clear" w:color="auto" w:fill="FFFFFF" w:themeFill="background1"/>
          </w:tcPr>
          <w:p w:rsidR="006B0385" w:rsidRDefault="006B0385"/>
        </w:tc>
      </w:tr>
      <w:tr w:rsidR="006B0385" w:rsidTr="00A2759E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6B0385" w:rsidRDefault="006B0385">
            <w:r>
              <w:t>Pratiquer divers usages du langage oral : raconter, décrire, évoquer, expliquer, questionner, proposer des solutions, discuter d’un point de vue.</w:t>
            </w:r>
          </w:p>
        </w:tc>
        <w:tc>
          <w:tcPr>
            <w:tcW w:w="5609" w:type="dxa"/>
            <w:vMerge/>
            <w:shd w:val="clear" w:color="auto" w:fill="FFFFFF" w:themeFill="background1"/>
          </w:tcPr>
          <w:p w:rsidR="006B0385" w:rsidRDefault="006B0385"/>
        </w:tc>
      </w:tr>
      <w:tr w:rsidR="00AE099E" w:rsidTr="0020747B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Dire de mémoire et de manière expressive plusieurs comptines et poésies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Récitations de quelques beaux textes choisis</w:t>
            </w:r>
          </w:p>
        </w:tc>
      </w:tr>
      <w:tr w:rsidR="00AE099E" w:rsidTr="00001E97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Comprendre des textes écrits sans autre aide que le langage entendu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Ecoute de lectures quotidiennes par l’adulte ou par les autres enfants</w:t>
            </w:r>
          </w:p>
        </w:tc>
      </w:tr>
      <w:tr w:rsidR="00AE099E" w:rsidTr="001302D9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Manifester de la curiosité par rapport à l’écrit. Pouvoir redire les mots d’une phrase écrite après sa lecture par l’adulte, les mots du titre connu d’un livre ou d’un texte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Petits ateliers de lecture</w:t>
            </w:r>
          </w:p>
          <w:p w:rsidR="006B0385" w:rsidRDefault="006B0385">
            <w:r>
              <w:t>Jeux avec les alphas</w:t>
            </w:r>
          </w:p>
        </w:tc>
      </w:tr>
      <w:tr w:rsidR="00AE099E" w:rsidTr="00604100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Participer verbalement à la production d’un écrit. Savoir qu’on n’écrit pas comme on parle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Dictée de textes à un élève plus âgé sur le cahier d’écrivain</w:t>
            </w:r>
          </w:p>
        </w:tc>
      </w:tr>
      <w:tr w:rsidR="00AE099E" w:rsidTr="00F32E54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Repérer des régularités dans la langue à l’oral en français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Jeux de conscience phonologique (boîte de petits objets)</w:t>
            </w:r>
          </w:p>
        </w:tc>
      </w:tr>
      <w:tr w:rsidR="00AE099E" w:rsidTr="00080AC6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Manipuler des syllabes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Jeux type syllabozoo</w:t>
            </w:r>
          </w:p>
        </w:tc>
      </w:tr>
      <w:tr w:rsidR="00AE099E" w:rsidTr="000D27CC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AE099E" w:rsidRDefault="00AE099E">
            <w:r>
              <w:t>Discriminer des sons</w:t>
            </w:r>
          </w:p>
        </w:tc>
        <w:tc>
          <w:tcPr>
            <w:tcW w:w="5609" w:type="dxa"/>
            <w:shd w:val="clear" w:color="auto" w:fill="FFFFFF" w:themeFill="background1"/>
          </w:tcPr>
          <w:p w:rsidR="00AE099E" w:rsidRDefault="006B0385">
            <w:r>
              <w:t>Boîte des petits objets (jeux de consciences phonologiques)</w:t>
            </w:r>
          </w:p>
        </w:tc>
      </w:tr>
      <w:tr w:rsidR="00FA6FB9" w:rsidTr="00C97E09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FA6FB9" w:rsidRDefault="00FA6FB9">
            <w:r>
              <w:t>Reconnaitre les lettres de l’alphabet et connaitre les correspondances entre les trois manières de les écrire. Copier à l’aide d’un clavier</w:t>
            </w:r>
          </w:p>
        </w:tc>
        <w:tc>
          <w:tcPr>
            <w:tcW w:w="5609" w:type="dxa"/>
            <w:shd w:val="clear" w:color="auto" w:fill="FFFFFF" w:themeFill="background1"/>
          </w:tcPr>
          <w:p w:rsidR="00FA6FB9" w:rsidRDefault="00ED5B65">
            <w:r>
              <w:t>Lettres rugueuses</w:t>
            </w:r>
          </w:p>
          <w:p w:rsidR="00ED5B65" w:rsidRDefault="00ED5B65">
            <w:r>
              <w:t>Copie de textes manuscrits au clavier</w:t>
            </w:r>
          </w:p>
          <w:p w:rsidR="00ED5B65" w:rsidRDefault="00ED5B65">
            <w:r>
              <w:t>Petits ateliers de puzzle</w:t>
            </w:r>
          </w:p>
        </w:tc>
      </w:tr>
      <w:tr w:rsidR="00FA6FB9" w:rsidTr="00F64401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FA6FB9" w:rsidRDefault="00FA6FB9">
            <w:r>
              <w:t>Ecrire son prénom en écriture cursive, sans modèle</w:t>
            </w:r>
          </w:p>
        </w:tc>
        <w:tc>
          <w:tcPr>
            <w:tcW w:w="5609" w:type="dxa"/>
            <w:shd w:val="clear" w:color="auto" w:fill="FFFFFF" w:themeFill="background1"/>
          </w:tcPr>
          <w:p w:rsidR="00FA6FB9" w:rsidRDefault="00ED5B65">
            <w:r>
              <w:t>Copie régulière du nom sur les productions, les dessins, pour s’inscrire au conseil</w:t>
            </w:r>
          </w:p>
        </w:tc>
      </w:tr>
      <w:tr w:rsidR="00FA6FB9" w:rsidTr="003D2160">
        <w:trPr>
          <w:trHeight w:val="278"/>
        </w:trPr>
        <w:tc>
          <w:tcPr>
            <w:tcW w:w="10005" w:type="dxa"/>
            <w:gridSpan w:val="2"/>
            <w:shd w:val="clear" w:color="auto" w:fill="FFFFFF" w:themeFill="background1"/>
          </w:tcPr>
          <w:p w:rsidR="00FA6FB9" w:rsidRDefault="00FA6FB9">
            <w:r>
              <w:t>Ecrire seul un mot en utilisant des lettres ou groupes de lettres empruntés aux mots connus</w:t>
            </w:r>
          </w:p>
        </w:tc>
        <w:tc>
          <w:tcPr>
            <w:tcW w:w="5609" w:type="dxa"/>
            <w:shd w:val="clear" w:color="auto" w:fill="FFFFFF" w:themeFill="background1"/>
          </w:tcPr>
          <w:p w:rsidR="00FA6FB9" w:rsidRDefault="00ED5B65">
            <w:r>
              <w:t>Encodage avec l’alphabet mobile</w:t>
            </w:r>
            <w:bookmarkStart w:id="0" w:name="_GoBack"/>
            <w:bookmarkEnd w:id="0"/>
          </w:p>
        </w:tc>
      </w:tr>
      <w:tr w:rsidR="009739B7" w:rsidTr="009739B7">
        <w:tc>
          <w:tcPr>
            <w:tcW w:w="15614" w:type="dxa"/>
            <w:gridSpan w:val="3"/>
            <w:shd w:val="clear" w:color="auto" w:fill="D9D9D9" w:themeFill="background1" w:themeFillShade="D9"/>
          </w:tcPr>
          <w:p w:rsidR="009739B7" w:rsidRDefault="009739B7">
            <w:r>
              <w:t>Comprendre et s’exprimer à l’oral</w:t>
            </w:r>
          </w:p>
        </w:tc>
      </w:tr>
      <w:tr w:rsidR="003A0C2D" w:rsidTr="00535CE3">
        <w:trPr>
          <w:trHeight w:val="108"/>
        </w:trPr>
        <w:tc>
          <w:tcPr>
            <w:tcW w:w="4268" w:type="dxa"/>
            <w:vMerge w:val="restart"/>
          </w:tcPr>
          <w:p w:rsidR="003A0C2D" w:rsidRDefault="003A0C2D">
            <w:r>
              <w:t>Ecouter pour comprendre des messages oraux ou des textes lus par un adulte</w:t>
            </w:r>
          </w:p>
        </w:tc>
        <w:tc>
          <w:tcPr>
            <w:tcW w:w="5737" w:type="dxa"/>
          </w:tcPr>
          <w:p w:rsidR="003A0C2D" w:rsidRDefault="003A0C2D">
            <w:r>
              <w:t>Maintien d’une attention orientée en fonction du but</w:t>
            </w:r>
          </w:p>
        </w:tc>
        <w:tc>
          <w:tcPr>
            <w:tcW w:w="5609" w:type="dxa"/>
            <w:vMerge w:val="restart"/>
          </w:tcPr>
          <w:p w:rsidR="003A0C2D" w:rsidRDefault="003A0C2D">
            <w:r>
              <w:t>Lecture offertes fréquentes (voir quotidiennes autant que possible) : par l’enseignantes ou d’autres enfants</w:t>
            </w:r>
          </w:p>
        </w:tc>
      </w:tr>
      <w:tr w:rsidR="003A0C2D" w:rsidTr="00535CE3">
        <w:trPr>
          <w:trHeight w:val="108"/>
        </w:trPr>
        <w:tc>
          <w:tcPr>
            <w:tcW w:w="4268" w:type="dxa"/>
            <w:vMerge/>
          </w:tcPr>
          <w:p w:rsidR="003A0C2D" w:rsidRDefault="003A0C2D"/>
        </w:tc>
        <w:tc>
          <w:tcPr>
            <w:tcW w:w="5737" w:type="dxa"/>
          </w:tcPr>
          <w:p w:rsidR="003A0C2D" w:rsidRDefault="003A0C2D">
            <w:r>
              <w:t>Repérage et mémorisation des informations importantes : enchainement mental des informations</w:t>
            </w:r>
          </w:p>
        </w:tc>
        <w:tc>
          <w:tcPr>
            <w:tcW w:w="5609" w:type="dxa"/>
            <w:vMerge/>
          </w:tcPr>
          <w:p w:rsidR="003A0C2D" w:rsidRDefault="003A0C2D"/>
        </w:tc>
      </w:tr>
      <w:tr w:rsidR="003A0C2D" w:rsidTr="00535CE3">
        <w:trPr>
          <w:trHeight w:val="108"/>
        </w:trPr>
        <w:tc>
          <w:tcPr>
            <w:tcW w:w="4268" w:type="dxa"/>
            <w:vMerge/>
          </w:tcPr>
          <w:p w:rsidR="003A0C2D" w:rsidRDefault="003A0C2D"/>
        </w:tc>
        <w:tc>
          <w:tcPr>
            <w:tcW w:w="5737" w:type="dxa"/>
          </w:tcPr>
          <w:p w:rsidR="003A0C2D" w:rsidRDefault="003A0C2D">
            <w:r>
              <w:t>Mobilisation des références culturelles nécessaires pour comprendre le message ou le texte</w:t>
            </w:r>
          </w:p>
        </w:tc>
        <w:tc>
          <w:tcPr>
            <w:tcW w:w="5609" w:type="dxa"/>
            <w:vMerge/>
          </w:tcPr>
          <w:p w:rsidR="003A0C2D" w:rsidRDefault="003A0C2D"/>
        </w:tc>
      </w:tr>
      <w:tr w:rsidR="003A0C2D" w:rsidTr="00535CE3">
        <w:trPr>
          <w:trHeight w:val="108"/>
        </w:trPr>
        <w:tc>
          <w:tcPr>
            <w:tcW w:w="4268" w:type="dxa"/>
            <w:vMerge/>
          </w:tcPr>
          <w:p w:rsidR="003A0C2D" w:rsidRDefault="003A0C2D"/>
        </w:tc>
        <w:tc>
          <w:tcPr>
            <w:tcW w:w="5737" w:type="dxa"/>
          </w:tcPr>
          <w:p w:rsidR="003A0C2D" w:rsidRDefault="003A0C2D">
            <w:r>
              <w:t>Attention portée au vocabulaire et à la mémorisation</w:t>
            </w:r>
          </w:p>
        </w:tc>
        <w:tc>
          <w:tcPr>
            <w:tcW w:w="5609" w:type="dxa"/>
            <w:vMerge/>
          </w:tcPr>
          <w:p w:rsidR="003A0C2D" w:rsidRDefault="003A0C2D"/>
        </w:tc>
      </w:tr>
      <w:tr w:rsidR="003A0C2D" w:rsidTr="00535CE3">
        <w:trPr>
          <w:trHeight w:val="108"/>
        </w:trPr>
        <w:tc>
          <w:tcPr>
            <w:tcW w:w="4268" w:type="dxa"/>
            <w:vMerge/>
          </w:tcPr>
          <w:p w:rsidR="003A0C2D" w:rsidRDefault="003A0C2D"/>
        </w:tc>
        <w:tc>
          <w:tcPr>
            <w:tcW w:w="5737" w:type="dxa"/>
          </w:tcPr>
          <w:p w:rsidR="003A0C2D" w:rsidRDefault="003A0C2D">
            <w:r>
              <w:t>Repérage d’éventuelles difficultés de compréhension</w:t>
            </w:r>
          </w:p>
        </w:tc>
        <w:tc>
          <w:tcPr>
            <w:tcW w:w="5609" w:type="dxa"/>
            <w:vMerge/>
          </w:tcPr>
          <w:p w:rsidR="003A0C2D" w:rsidRDefault="003A0C2D"/>
        </w:tc>
      </w:tr>
      <w:tr w:rsidR="00535CE3" w:rsidTr="00535CE3">
        <w:trPr>
          <w:trHeight w:val="54"/>
        </w:trPr>
        <w:tc>
          <w:tcPr>
            <w:tcW w:w="4268" w:type="dxa"/>
            <w:vMerge w:val="restart"/>
          </w:tcPr>
          <w:p w:rsidR="00535CE3" w:rsidRDefault="00535CE3">
            <w:r>
              <w:t>Dire pour être entendu et compris</w:t>
            </w:r>
          </w:p>
        </w:tc>
        <w:tc>
          <w:tcPr>
            <w:tcW w:w="5737" w:type="dxa"/>
          </w:tcPr>
          <w:p w:rsidR="00535CE3" w:rsidRDefault="00594234">
            <w:r>
              <w:t>Prise en compte des récepteurs ou interlocuteurs</w:t>
            </w:r>
          </w:p>
        </w:tc>
        <w:tc>
          <w:tcPr>
            <w:tcW w:w="5609" w:type="dxa"/>
          </w:tcPr>
          <w:p w:rsidR="00535CE3" w:rsidRDefault="003A0C2D">
            <w:r>
              <w:t>Expression quotidienne lors des temps de regroupement</w:t>
            </w:r>
          </w:p>
        </w:tc>
      </w:tr>
      <w:tr w:rsidR="00FF293D" w:rsidTr="00535CE3">
        <w:trPr>
          <w:trHeight w:val="54"/>
        </w:trPr>
        <w:tc>
          <w:tcPr>
            <w:tcW w:w="4268" w:type="dxa"/>
            <w:vMerge/>
          </w:tcPr>
          <w:p w:rsidR="00FF293D" w:rsidRDefault="00FF293D"/>
        </w:tc>
        <w:tc>
          <w:tcPr>
            <w:tcW w:w="5737" w:type="dxa"/>
          </w:tcPr>
          <w:p w:rsidR="00FF293D" w:rsidRDefault="00FF293D">
            <w:r>
              <w:t>Mobilisation de techniques qui font qu’on est écouté</w:t>
            </w:r>
          </w:p>
        </w:tc>
        <w:tc>
          <w:tcPr>
            <w:tcW w:w="5609" w:type="dxa"/>
            <w:vMerge w:val="restart"/>
          </w:tcPr>
          <w:p w:rsidR="00FF293D" w:rsidRDefault="00FF293D">
            <w:r>
              <w:t>Lectures à la classe, récitations de textes, présentation d’exposés, quoi de neuf, le tout  sur la base du volontariat.</w:t>
            </w:r>
          </w:p>
        </w:tc>
      </w:tr>
      <w:tr w:rsidR="00FF293D" w:rsidTr="00535CE3">
        <w:trPr>
          <w:trHeight w:val="54"/>
        </w:trPr>
        <w:tc>
          <w:tcPr>
            <w:tcW w:w="4268" w:type="dxa"/>
            <w:vMerge/>
          </w:tcPr>
          <w:p w:rsidR="00FF293D" w:rsidRDefault="00FF293D"/>
        </w:tc>
        <w:tc>
          <w:tcPr>
            <w:tcW w:w="5737" w:type="dxa"/>
          </w:tcPr>
          <w:p w:rsidR="00FF293D" w:rsidRDefault="00FF293D">
            <w:r>
              <w:t>Organisation du discours</w:t>
            </w:r>
          </w:p>
        </w:tc>
        <w:tc>
          <w:tcPr>
            <w:tcW w:w="5609" w:type="dxa"/>
            <w:vMerge/>
          </w:tcPr>
          <w:p w:rsidR="00FF293D" w:rsidRDefault="00FF293D"/>
        </w:tc>
      </w:tr>
      <w:tr w:rsidR="00FF293D" w:rsidTr="00535CE3">
        <w:trPr>
          <w:trHeight w:val="54"/>
        </w:trPr>
        <w:tc>
          <w:tcPr>
            <w:tcW w:w="4268" w:type="dxa"/>
            <w:vMerge/>
          </w:tcPr>
          <w:p w:rsidR="00FF293D" w:rsidRDefault="00FF293D"/>
        </w:tc>
        <w:tc>
          <w:tcPr>
            <w:tcW w:w="5737" w:type="dxa"/>
          </w:tcPr>
          <w:p w:rsidR="00FF293D" w:rsidRDefault="00FF293D">
            <w:r>
              <w:t>Mémorisation des textes (en situation de récitation, d’interprétation)</w:t>
            </w:r>
          </w:p>
        </w:tc>
        <w:tc>
          <w:tcPr>
            <w:tcW w:w="5609" w:type="dxa"/>
            <w:vMerge/>
          </w:tcPr>
          <w:p w:rsidR="00FF293D" w:rsidRDefault="00FF293D"/>
        </w:tc>
      </w:tr>
      <w:tr w:rsidR="00FF293D" w:rsidTr="00535CE3">
        <w:trPr>
          <w:trHeight w:val="54"/>
        </w:trPr>
        <w:tc>
          <w:tcPr>
            <w:tcW w:w="4268" w:type="dxa"/>
            <w:vMerge/>
          </w:tcPr>
          <w:p w:rsidR="00FF293D" w:rsidRDefault="00FF293D"/>
        </w:tc>
        <w:tc>
          <w:tcPr>
            <w:tcW w:w="5737" w:type="dxa"/>
          </w:tcPr>
          <w:p w:rsidR="00FF293D" w:rsidRDefault="00FF293D">
            <w:r>
              <w:t>Lecture en situation de mise en voix de textes</w:t>
            </w:r>
          </w:p>
        </w:tc>
        <w:tc>
          <w:tcPr>
            <w:tcW w:w="5609" w:type="dxa"/>
            <w:vMerge/>
          </w:tcPr>
          <w:p w:rsidR="00FF293D" w:rsidRDefault="00FF293D"/>
        </w:tc>
      </w:tr>
      <w:tr w:rsidR="000A0218" w:rsidTr="00535CE3">
        <w:trPr>
          <w:trHeight w:val="135"/>
        </w:trPr>
        <w:tc>
          <w:tcPr>
            <w:tcW w:w="4268" w:type="dxa"/>
            <w:vMerge w:val="restart"/>
          </w:tcPr>
          <w:p w:rsidR="000A0218" w:rsidRDefault="000A0218">
            <w:r>
              <w:t xml:space="preserve">Participer à des échanges dans des situations </w:t>
            </w:r>
            <w:r>
              <w:lastRenderedPageBreak/>
              <w:t>variées</w:t>
            </w:r>
          </w:p>
        </w:tc>
        <w:tc>
          <w:tcPr>
            <w:tcW w:w="5737" w:type="dxa"/>
          </w:tcPr>
          <w:p w:rsidR="000A0218" w:rsidRDefault="000A0218">
            <w:r>
              <w:lastRenderedPageBreak/>
              <w:t>Respect des règles régulant les échanges</w:t>
            </w:r>
          </w:p>
        </w:tc>
        <w:tc>
          <w:tcPr>
            <w:tcW w:w="5609" w:type="dxa"/>
            <w:vMerge w:val="restart"/>
          </w:tcPr>
          <w:p w:rsidR="000A0218" w:rsidRDefault="000A0218">
            <w:r>
              <w:t>3 situations de débats rencontrés régulièrement :</w:t>
            </w:r>
          </w:p>
          <w:p w:rsidR="000A0218" w:rsidRDefault="000A0218" w:rsidP="000A0218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Débats de lectures lors des regroupements</w:t>
            </w:r>
          </w:p>
          <w:p w:rsidR="000A0218" w:rsidRDefault="000A0218" w:rsidP="000A0218">
            <w:pPr>
              <w:pStyle w:val="Paragraphedeliste"/>
              <w:numPr>
                <w:ilvl w:val="0"/>
                <w:numId w:val="1"/>
              </w:numPr>
            </w:pPr>
            <w:r>
              <w:t>Débats en EMC, débats philos, dilemmes moraux</w:t>
            </w:r>
          </w:p>
          <w:p w:rsidR="000A0218" w:rsidRDefault="000A0218" w:rsidP="000A0218">
            <w:pPr>
              <w:pStyle w:val="Paragraphedeliste"/>
              <w:numPr>
                <w:ilvl w:val="0"/>
                <w:numId w:val="1"/>
              </w:numPr>
            </w:pPr>
            <w:r>
              <w:t>Conseils de classe</w:t>
            </w:r>
          </w:p>
        </w:tc>
      </w:tr>
      <w:tr w:rsidR="000A0218" w:rsidTr="00535CE3">
        <w:trPr>
          <w:trHeight w:val="135"/>
        </w:trPr>
        <w:tc>
          <w:tcPr>
            <w:tcW w:w="4268" w:type="dxa"/>
            <w:vMerge/>
          </w:tcPr>
          <w:p w:rsidR="000A0218" w:rsidRDefault="000A0218"/>
        </w:tc>
        <w:tc>
          <w:tcPr>
            <w:tcW w:w="5737" w:type="dxa"/>
          </w:tcPr>
          <w:p w:rsidR="000A0218" w:rsidRDefault="000A0218">
            <w:r>
              <w:t>Conscience et prise en compte des enjeux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0A0218" w:rsidTr="00535CE3">
        <w:trPr>
          <w:trHeight w:val="135"/>
        </w:trPr>
        <w:tc>
          <w:tcPr>
            <w:tcW w:w="4268" w:type="dxa"/>
            <w:vMerge/>
          </w:tcPr>
          <w:p w:rsidR="000A0218" w:rsidRDefault="000A0218"/>
        </w:tc>
        <w:tc>
          <w:tcPr>
            <w:tcW w:w="5737" w:type="dxa"/>
          </w:tcPr>
          <w:p w:rsidR="000A0218" w:rsidRDefault="000A0218">
            <w:r>
              <w:t>Organisation du propos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0A0218" w:rsidTr="00535CE3">
        <w:trPr>
          <w:trHeight w:val="135"/>
        </w:trPr>
        <w:tc>
          <w:tcPr>
            <w:tcW w:w="4268" w:type="dxa"/>
            <w:vMerge/>
          </w:tcPr>
          <w:p w:rsidR="000A0218" w:rsidRDefault="000A0218"/>
        </w:tc>
        <w:tc>
          <w:tcPr>
            <w:tcW w:w="5737" w:type="dxa"/>
          </w:tcPr>
          <w:p w:rsidR="000A0218" w:rsidRDefault="000A0218">
            <w:r>
              <w:t>Moyens de l’expression (vocabulaire, organisation syntaxiques, enchainements…)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0A0218" w:rsidTr="00535CE3">
        <w:trPr>
          <w:trHeight w:val="180"/>
        </w:trPr>
        <w:tc>
          <w:tcPr>
            <w:tcW w:w="4268" w:type="dxa"/>
            <w:vMerge w:val="restart"/>
          </w:tcPr>
          <w:p w:rsidR="000A0218" w:rsidRDefault="000A0218">
            <w:r>
              <w:t>Adopter une distance critique par rapport au langage produit</w:t>
            </w:r>
          </w:p>
        </w:tc>
        <w:tc>
          <w:tcPr>
            <w:tcW w:w="5737" w:type="dxa"/>
          </w:tcPr>
          <w:p w:rsidR="000A0218" w:rsidRDefault="000A0218">
            <w:r>
              <w:t>Règles régulant les échanges, repérage du respect ou non de ces règles dans les propos d’un pair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0A0218" w:rsidTr="00535CE3">
        <w:trPr>
          <w:trHeight w:val="180"/>
        </w:trPr>
        <w:tc>
          <w:tcPr>
            <w:tcW w:w="4268" w:type="dxa"/>
            <w:vMerge/>
          </w:tcPr>
          <w:p w:rsidR="000A0218" w:rsidRDefault="000A0218"/>
        </w:tc>
        <w:tc>
          <w:tcPr>
            <w:tcW w:w="5737" w:type="dxa"/>
          </w:tcPr>
          <w:p w:rsidR="000A0218" w:rsidRDefault="000A0218">
            <w:r>
              <w:t>Prise en compte de règles explicites établies collectivement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0A0218" w:rsidTr="00535CE3">
        <w:trPr>
          <w:trHeight w:val="180"/>
        </w:trPr>
        <w:tc>
          <w:tcPr>
            <w:tcW w:w="4268" w:type="dxa"/>
            <w:vMerge/>
          </w:tcPr>
          <w:p w:rsidR="000A0218" w:rsidRDefault="000A0218"/>
        </w:tc>
        <w:tc>
          <w:tcPr>
            <w:tcW w:w="5737" w:type="dxa"/>
          </w:tcPr>
          <w:p w:rsidR="000A0218" w:rsidRDefault="000A0218">
            <w:r>
              <w:t>Autocorrection après écoute (reformulation)</w:t>
            </w:r>
          </w:p>
        </w:tc>
        <w:tc>
          <w:tcPr>
            <w:tcW w:w="5609" w:type="dxa"/>
            <w:vMerge/>
          </w:tcPr>
          <w:p w:rsidR="000A0218" w:rsidRDefault="000A0218"/>
        </w:tc>
      </w:tr>
      <w:tr w:rsidR="009739B7" w:rsidTr="009739B7">
        <w:tc>
          <w:tcPr>
            <w:tcW w:w="15614" w:type="dxa"/>
            <w:gridSpan w:val="3"/>
            <w:shd w:val="clear" w:color="auto" w:fill="D9D9D9" w:themeFill="background1" w:themeFillShade="D9"/>
          </w:tcPr>
          <w:p w:rsidR="009739B7" w:rsidRDefault="009739B7">
            <w:r>
              <w:t>Lire</w:t>
            </w:r>
          </w:p>
        </w:tc>
      </w:tr>
      <w:tr w:rsidR="009739B7" w:rsidTr="009739B7">
        <w:trPr>
          <w:trHeight w:val="54"/>
        </w:trPr>
        <w:tc>
          <w:tcPr>
            <w:tcW w:w="4268" w:type="dxa"/>
            <w:vMerge w:val="restart"/>
          </w:tcPr>
          <w:p w:rsidR="009739B7" w:rsidRDefault="009739B7">
            <w:r>
              <w:t>Identifier des mots de manière de plus en plus aisée</w:t>
            </w:r>
          </w:p>
        </w:tc>
        <w:tc>
          <w:tcPr>
            <w:tcW w:w="5737" w:type="dxa"/>
          </w:tcPr>
          <w:p w:rsidR="009739B7" w:rsidRPr="00914626" w:rsidRDefault="009739B7">
            <w:r w:rsidRPr="00914626">
              <w:t>Discrimination auditive fine et analyse des constituants des mots (conscience phonologique)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D822EB">
            <w:r>
              <w:t>Jeux de conscience phonémique – boîte des petits objets</w:t>
            </w:r>
          </w:p>
        </w:tc>
      </w:tr>
      <w:tr w:rsidR="00D822EB" w:rsidTr="009739B7">
        <w:trPr>
          <w:trHeight w:val="54"/>
        </w:trPr>
        <w:tc>
          <w:tcPr>
            <w:tcW w:w="4268" w:type="dxa"/>
            <w:vMerge/>
          </w:tcPr>
          <w:p w:rsidR="00D822EB" w:rsidRDefault="00D822EB"/>
        </w:tc>
        <w:tc>
          <w:tcPr>
            <w:tcW w:w="5737" w:type="dxa"/>
          </w:tcPr>
          <w:p w:rsidR="00D822EB" w:rsidRPr="00914626" w:rsidRDefault="00D822EB">
            <w:r w:rsidRPr="00914626">
              <w:t>Discrimination visuelle et connaissance des lettres</w:t>
            </w:r>
            <w:r>
              <w:t> </w:t>
            </w:r>
          </w:p>
        </w:tc>
        <w:tc>
          <w:tcPr>
            <w:tcW w:w="5609" w:type="dxa"/>
            <w:vMerge w:val="restart"/>
          </w:tcPr>
          <w:p w:rsidR="00D822EB" w:rsidRPr="00D822EB" w:rsidRDefault="00D822EB">
            <w:r>
              <w:t>Grandes lettres rugueuses – digrammes rugueux</w:t>
            </w:r>
          </w:p>
        </w:tc>
      </w:tr>
      <w:tr w:rsidR="00D822EB" w:rsidTr="009739B7">
        <w:trPr>
          <w:trHeight w:val="54"/>
        </w:trPr>
        <w:tc>
          <w:tcPr>
            <w:tcW w:w="4268" w:type="dxa"/>
            <w:vMerge/>
          </w:tcPr>
          <w:p w:rsidR="00D822EB" w:rsidRDefault="00D822EB"/>
        </w:tc>
        <w:tc>
          <w:tcPr>
            <w:tcW w:w="5737" w:type="dxa"/>
          </w:tcPr>
          <w:p w:rsidR="00D822EB" w:rsidRPr="00914626" w:rsidRDefault="00D822EB">
            <w:r w:rsidRPr="00914626">
              <w:t>Correspondances grapho-phonologiques, combinatoire (construction des syllabes simples et complexes)</w:t>
            </w:r>
            <w:r>
              <w:t> </w:t>
            </w:r>
          </w:p>
        </w:tc>
        <w:tc>
          <w:tcPr>
            <w:tcW w:w="5609" w:type="dxa"/>
            <w:vMerge/>
          </w:tcPr>
          <w:p w:rsidR="00D822EB" w:rsidRPr="00D822EB" w:rsidRDefault="00D822EB"/>
        </w:tc>
      </w:tr>
      <w:tr w:rsidR="009739B7" w:rsidTr="009739B7">
        <w:trPr>
          <w:trHeight w:val="54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Mémorisation des composantes du code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D822EB">
            <w:r>
              <w:t>Encodage avec l’alphabet mobile</w:t>
            </w:r>
          </w:p>
        </w:tc>
      </w:tr>
      <w:tr w:rsidR="009739B7" w:rsidTr="009739B7">
        <w:trPr>
          <w:trHeight w:val="54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Mémorisation de mots fréquents (notamment en situation scolaire) et irréguliers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D822EB">
            <w:r>
              <w:t>Ceintures de mots-outils</w:t>
            </w:r>
          </w:p>
        </w:tc>
      </w:tr>
      <w:tr w:rsidR="009739B7" w:rsidTr="009739B7">
        <w:trPr>
          <w:trHeight w:val="69"/>
        </w:trPr>
        <w:tc>
          <w:tcPr>
            <w:tcW w:w="4268" w:type="dxa"/>
            <w:vMerge w:val="restart"/>
          </w:tcPr>
          <w:p w:rsidR="009739B7" w:rsidRDefault="009739B7">
            <w:r>
              <w:t>Comprendre un texte</w:t>
            </w:r>
          </w:p>
        </w:tc>
        <w:tc>
          <w:tcPr>
            <w:tcW w:w="5737" w:type="dxa"/>
          </w:tcPr>
          <w:p w:rsidR="009739B7" w:rsidRPr="00914626" w:rsidRDefault="009739B7">
            <w:r w:rsidRPr="00914626">
              <w:t>Mobilisation de la compétence de décodage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Default="00D822EB">
            <w:r>
              <w:t>Lectures en tout genre, quotidiennement</w:t>
            </w:r>
          </w:p>
          <w:p w:rsidR="00D822EB" w:rsidRPr="00D822EB" w:rsidRDefault="00D822EB">
            <w:r>
              <w:t>Pochettes de lecture</w:t>
            </w:r>
          </w:p>
        </w:tc>
      </w:tr>
      <w:tr w:rsidR="009739B7" w:rsidTr="009739B7">
        <w:trPr>
          <w:trHeight w:val="67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Mise en œuvre (guidée puis autonome) d’une démarche pour découvrir et comprendre un texte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D822EB">
            <w:r>
              <w:t>Fichiers de lecture « PEMF »</w:t>
            </w:r>
          </w:p>
        </w:tc>
      </w:tr>
      <w:tr w:rsidR="00D822EB" w:rsidTr="009739B7">
        <w:trPr>
          <w:trHeight w:val="67"/>
        </w:trPr>
        <w:tc>
          <w:tcPr>
            <w:tcW w:w="4268" w:type="dxa"/>
            <w:vMerge/>
          </w:tcPr>
          <w:p w:rsidR="00D822EB" w:rsidRDefault="00D822EB"/>
        </w:tc>
        <w:tc>
          <w:tcPr>
            <w:tcW w:w="5737" w:type="dxa"/>
          </w:tcPr>
          <w:p w:rsidR="00D822EB" w:rsidRPr="00914626" w:rsidRDefault="00D822EB">
            <w:r w:rsidRPr="00914626">
              <w:t>Mobilisation des expériences antérieures de lecture et des connaissances qui en sont issues</w:t>
            </w:r>
            <w:r>
              <w:t> </w:t>
            </w:r>
          </w:p>
        </w:tc>
        <w:tc>
          <w:tcPr>
            <w:tcW w:w="5609" w:type="dxa"/>
            <w:vMerge w:val="restart"/>
          </w:tcPr>
          <w:p w:rsidR="00D822EB" w:rsidRDefault="00D822EB">
            <w:r>
              <w:t>Débats lors de lectures offertes en groupe-classe</w:t>
            </w:r>
          </w:p>
          <w:p w:rsidR="00D822EB" w:rsidRPr="00D822EB" w:rsidRDefault="00D822EB">
            <w:r>
              <w:t>Rallyes-lecture</w:t>
            </w:r>
          </w:p>
        </w:tc>
      </w:tr>
      <w:tr w:rsidR="00D822EB" w:rsidTr="009739B7">
        <w:trPr>
          <w:trHeight w:val="67"/>
        </w:trPr>
        <w:tc>
          <w:tcPr>
            <w:tcW w:w="4268" w:type="dxa"/>
            <w:vMerge/>
          </w:tcPr>
          <w:p w:rsidR="00D822EB" w:rsidRDefault="00D822EB"/>
        </w:tc>
        <w:tc>
          <w:tcPr>
            <w:tcW w:w="5737" w:type="dxa"/>
          </w:tcPr>
          <w:p w:rsidR="00D822EB" w:rsidRPr="00914626" w:rsidRDefault="00D822EB">
            <w:r w:rsidRPr="00914626">
              <w:t>Mobilisation de connaissances lexicales et de connaissances portant sur l’univers évoqué par les textes</w:t>
            </w:r>
            <w:r>
              <w:t> </w:t>
            </w:r>
          </w:p>
        </w:tc>
        <w:tc>
          <w:tcPr>
            <w:tcW w:w="5609" w:type="dxa"/>
            <w:vMerge/>
          </w:tcPr>
          <w:p w:rsidR="00D822EB" w:rsidRPr="00D822EB" w:rsidRDefault="00D822EB"/>
        </w:tc>
      </w:tr>
      <w:tr w:rsidR="009739B7" w:rsidTr="009739B7">
        <w:trPr>
          <w:trHeight w:val="54"/>
        </w:trPr>
        <w:tc>
          <w:tcPr>
            <w:tcW w:w="4268" w:type="dxa"/>
            <w:vMerge w:val="restart"/>
          </w:tcPr>
          <w:p w:rsidR="009739B7" w:rsidRDefault="009739B7">
            <w:r>
              <w:t>Pratiquer différentes formes de lecture</w:t>
            </w:r>
          </w:p>
        </w:tc>
        <w:tc>
          <w:tcPr>
            <w:tcW w:w="5737" w:type="dxa"/>
          </w:tcPr>
          <w:p w:rsidR="009739B7" w:rsidRPr="00914626" w:rsidRDefault="009739B7">
            <w:r w:rsidRPr="00914626">
              <w:t>Mobilisation de la démarche permettant de comprendre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693CB3">
            <w:r>
              <w:t>Fichier de lecture PEMF</w:t>
            </w:r>
          </w:p>
        </w:tc>
      </w:tr>
      <w:tr w:rsidR="00693CB3" w:rsidTr="009739B7">
        <w:trPr>
          <w:trHeight w:val="54"/>
        </w:trPr>
        <w:tc>
          <w:tcPr>
            <w:tcW w:w="4268" w:type="dxa"/>
            <w:vMerge/>
          </w:tcPr>
          <w:p w:rsidR="00693CB3" w:rsidRDefault="00693CB3"/>
        </w:tc>
        <w:tc>
          <w:tcPr>
            <w:tcW w:w="5737" w:type="dxa"/>
          </w:tcPr>
          <w:p w:rsidR="00693CB3" w:rsidRPr="00914626" w:rsidRDefault="00693CB3">
            <w:r w:rsidRPr="00914626">
              <w:t>Prise en compte des enjeux de la lecture (lire pour réaliser quelque chose, valider ect) </w:t>
            </w:r>
          </w:p>
        </w:tc>
        <w:tc>
          <w:tcPr>
            <w:tcW w:w="5609" w:type="dxa"/>
            <w:vMerge w:val="restart"/>
          </w:tcPr>
          <w:p w:rsidR="00693CB3" w:rsidRPr="00D822EB" w:rsidRDefault="00693CB3">
            <w:r>
              <w:t>Lecture fonctionnelle au quotidien, exercices autocorrectifs, préparation d’exposés</w:t>
            </w:r>
          </w:p>
        </w:tc>
      </w:tr>
      <w:tr w:rsidR="00693CB3" w:rsidTr="009739B7">
        <w:trPr>
          <w:trHeight w:val="54"/>
        </w:trPr>
        <w:tc>
          <w:tcPr>
            <w:tcW w:w="4268" w:type="dxa"/>
            <w:vMerge/>
          </w:tcPr>
          <w:p w:rsidR="00693CB3" w:rsidRDefault="00693CB3"/>
        </w:tc>
        <w:tc>
          <w:tcPr>
            <w:tcW w:w="5737" w:type="dxa"/>
          </w:tcPr>
          <w:p w:rsidR="00693CB3" w:rsidRPr="00914626" w:rsidRDefault="00693CB3">
            <w:r w:rsidRPr="00914626">
              <w:t>Mobilisation des connaissances lexicales en lien avec les textes lus</w:t>
            </w:r>
            <w:r>
              <w:t> </w:t>
            </w:r>
          </w:p>
        </w:tc>
        <w:tc>
          <w:tcPr>
            <w:tcW w:w="5609" w:type="dxa"/>
            <w:vMerge/>
          </w:tcPr>
          <w:p w:rsidR="00693CB3" w:rsidRPr="00D822EB" w:rsidRDefault="00693CB3"/>
        </w:tc>
      </w:tr>
      <w:tr w:rsidR="009739B7" w:rsidTr="009739B7">
        <w:trPr>
          <w:trHeight w:val="54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Repérage dans les lieux de lecture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693CB3">
            <w:r>
              <w:t>Fréquentation des rayonnages de la bibliothèque de l’école – sorties à la bibliothèque de Régusse ( ?)</w:t>
            </w:r>
          </w:p>
        </w:tc>
      </w:tr>
      <w:tr w:rsidR="009739B7" w:rsidTr="009739B7">
        <w:trPr>
          <w:trHeight w:val="54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Prises de repères dans les manuels, dans les ouvrages documentaires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B22149">
            <w:r>
              <w:t>Préparation d’exposés libres avec les livres documentaires à disposition</w:t>
            </w:r>
          </w:p>
        </w:tc>
      </w:tr>
      <w:tr w:rsidR="009739B7" w:rsidTr="009739B7">
        <w:trPr>
          <w:trHeight w:val="90"/>
        </w:trPr>
        <w:tc>
          <w:tcPr>
            <w:tcW w:w="4268" w:type="dxa"/>
            <w:vMerge w:val="restart"/>
          </w:tcPr>
          <w:p w:rsidR="009739B7" w:rsidRDefault="009739B7">
            <w:r>
              <w:t>Lire à voix haute</w:t>
            </w:r>
          </w:p>
        </w:tc>
        <w:tc>
          <w:tcPr>
            <w:tcW w:w="5737" w:type="dxa"/>
          </w:tcPr>
          <w:p w:rsidR="009739B7" w:rsidRPr="00914626" w:rsidRDefault="009739B7">
            <w:r w:rsidRPr="00914626">
              <w:t>Mobilisation de la compétence de décodage et de la compréhension de textes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B22149">
            <w:r>
              <w:t>Tickets de lectures – ordres à effectuer</w:t>
            </w:r>
          </w:p>
        </w:tc>
      </w:tr>
      <w:tr w:rsidR="009739B7" w:rsidTr="009739B7">
        <w:trPr>
          <w:trHeight w:val="90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Identification et prise en compte des marques de ponctuation </w:t>
            </w:r>
          </w:p>
        </w:tc>
        <w:tc>
          <w:tcPr>
            <w:tcW w:w="5609" w:type="dxa"/>
          </w:tcPr>
          <w:p w:rsidR="009739B7" w:rsidRPr="00D822EB" w:rsidRDefault="00B22149">
            <w:r>
              <w:t>Fichier de lecture à voix haute de Crevette</w:t>
            </w:r>
          </w:p>
        </w:tc>
      </w:tr>
      <w:tr w:rsidR="009739B7" w:rsidTr="009739B7">
        <w:trPr>
          <w:trHeight w:val="90"/>
        </w:trPr>
        <w:tc>
          <w:tcPr>
            <w:tcW w:w="4268" w:type="dxa"/>
            <w:vMerge/>
          </w:tcPr>
          <w:p w:rsidR="009739B7" w:rsidRDefault="009739B7"/>
        </w:tc>
        <w:tc>
          <w:tcPr>
            <w:tcW w:w="5737" w:type="dxa"/>
          </w:tcPr>
          <w:p w:rsidR="009739B7" w:rsidRPr="00914626" w:rsidRDefault="009739B7">
            <w:r w:rsidRPr="00914626">
              <w:t>Recherche d’effets à produire sur l’auditoire en lien avec la compréhension (expressivité)</w:t>
            </w:r>
            <w:r w:rsidR="00914626">
              <w:t> </w:t>
            </w:r>
          </w:p>
        </w:tc>
        <w:tc>
          <w:tcPr>
            <w:tcW w:w="5609" w:type="dxa"/>
          </w:tcPr>
          <w:p w:rsidR="009739B7" w:rsidRPr="00D822EB" w:rsidRDefault="00B22149">
            <w:r>
              <w:t>Lecture d’albums au reste de la classe</w:t>
            </w:r>
          </w:p>
        </w:tc>
      </w:tr>
      <w:tr w:rsidR="00B22149" w:rsidTr="009739B7">
        <w:trPr>
          <w:trHeight w:val="90"/>
        </w:trPr>
        <w:tc>
          <w:tcPr>
            <w:tcW w:w="4268" w:type="dxa"/>
            <w:vMerge w:val="restart"/>
          </w:tcPr>
          <w:p w:rsidR="00B22149" w:rsidRDefault="00B22149">
            <w:r>
              <w:t>Contrôler sa compréhension</w:t>
            </w:r>
          </w:p>
        </w:tc>
        <w:tc>
          <w:tcPr>
            <w:tcW w:w="5737" w:type="dxa"/>
          </w:tcPr>
          <w:p w:rsidR="00B22149" w:rsidRPr="00914626" w:rsidRDefault="00B22149">
            <w:r w:rsidRPr="00914626">
              <w:t>Justifications possibles de son interprétation ou de ses réponses : appui sur le texte et sur les autres compétences mobilisées</w:t>
            </w:r>
            <w:r>
              <w:t> </w:t>
            </w:r>
          </w:p>
        </w:tc>
        <w:tc>
          <w:tcPr>
            <w:tcW w:w="5609" w:type="dxa"/>
            <w:vMerge w:val="restart"/>
          </w:tcPr>
          <w:p w:rsidR="00B22149" w:rsidRDefault="00B22149">
            <w:r>
              <w:t>Débats de lecture</w:t>
            </w:r>
          </w:p>
          <w:p w:rsidR="00B22149" w:rsidRDefault="00B22149">
            <w:r>
              <w:t>« Club » littéraire</w:t>
            </w:r>
          </w:p>
          <w:p w:rsidR="00B22149" w:rsidRDefault="00B22149">
            <w:r>
              <w:t>Utilisation du carnet de lecture</w:t>
            </w:r>
          </w:p>
          <w:p w:rsidR="00B22149" w:rsidRPr="00D822EB" w:rsidRDefault="00B22149">
            <w:r>
              <w:t>Rallyes lectures</w:t>
            </w:r>
          </w:p>
        </w:tc>
      </w:tr>
      <w:tr w:rsidR="00B22149" w:rsidTr="009739B7">
        <w:trPr>
          <w:trHeight w:val="90"/>
        </w:trPr>
        <w:tc>
          <w:tcPr>
            <w:tcW w:w="4268" w:type="dxa"/>
            <w:vMerge/>
          </w:tcPr>
          <w:p w:rsidR="00B22149" w:rsidRDefault="00B22149"/>
        </w:tc>
        <w:tc>
          <w:tcPr>
            <w:tcW w:w="5737" w:type="dxa"/>
          </w:tcPr>
          <w:p w:rsidR="00B22149" w:rsidRPr="00914626" w:rsidRDefault="00B22149">
            <w:r w:rsidRPr="00914626">
              <w:t>Repérage de ses difficultés, tentatives pour les expliquer</w:t>
            </w:r>
            <w:r>
              <w:t> </w:t>
            </w:r>
          </w:p>
        </w:tc>
        <w:tc>
          <w:tcPr>
            <w:tcW w:w="5609" w:type="dxa"/>
            <w:vMerge/>
          </w:tcPr>
          <w:p w:rsidR="00B22149" w:rsidRPr="00D822EB" w:rsidRDefault="00B22149"/>
        </w:tc>
      </w:tr>
      <w:tr w:rsidR="00B22149" w:rsidTr="009739B7">
        <w:trPr>
          <w:trHeight w:val="90"/>
        </w:trPr>
        <w:tc>
          <w:tcPr>
            <w:tcW w:w="4268" w:type="dxa"/>
            <w:vMerge/>
          </w:tcPr>
          <w:p w:rsidR="00B22149" w:rsidRDefault="00B22149"/>
        </w:tc>
        <w:tc>
          <w:tcPr>
            <w:tcW w:w="5737" w:type="dxa"/>
          </w:tcPr>
          <w:p w:rsidR="00B22149" w:rsidRPr="00914626" w:rsidRDefault="00B22149">
            <w:r w:rsidRPr="00914626">
              <w:t>Maintien d’une attitude active et réflexive, vigilance relative à l’objectif, demande d’aide, mise en œuvre de stratégies </w:t>
            </w:r>
          </w:p>
        </w:tc>
        <w:tc>
          <w:tcPr>
            <w:tcW w:w="5609" w:type="dxa"/>
            <w:vMerge/>
          </w:tcPr>
          <w:p w:rsidR="00B22149" w:rsidRPr="00D822EB" w:rsidRDefault="00B22149"/>
        </w:tc>
      </w:tr>
      <w:tr w:rsidR="009739B7" w:rsidTr="009739B7">
        <w:tc>
          <w:tcPr>
            <w:tcW w:w="15614" w:type="dxa"/>
            <w:gridSpan w:val="3"/>
            <w:shd w:val="clear" w:color="auto" w:fill="D9D9D9" w:themeFill="background1" w:themeFillShade="D9"/>
          </w:tcPr>
          <w:p w:rsidR="009739B7" w:rsidRPr="00914626" w:rsidRDefault="009739B7">
            <w:r w:rsidRPr="00914626">
              <w:t>Ecrire</w:t>
            </w:r>
          </w:p>
        </w:tc>
      </w:tr>
      <w:tr w:rsidR="008C00E8" w:rsidTr="008C00E8">
        <w:trPr>
          <w:trHeight w:val="108"/>
        </w:trPr>
        <w:tc>
          <w:tcPr>
            <w:tcW w:w="4268" w:type="dxa"/>
            <w:vMerge w:val="restart"/>
          </w:tcPr>
          <w:p w:rsidR="008C00E8" w:rsidRDefault="008C00E8">
            <w:r>
              <w:t>Copier de manière experte</w:t>
            </w:r>
          </w:p>
        </w:tc>
        <w:tc>
          <w:tcPr>
            <w:tcW w:w="5737" w:type="dxa"/>
          </w:tcPr>
          <w:p w:rsidR="008C00E8" w:rsidRPr="00914626" w:rsidRDefault="008C00E8">
            <w:r>
              <w:t>Maîtrise des gestes de l’écriture cursive exécutés avec une vitesse et une sureté croissantes</w:t>
            </w:r>
          </w:p>
        </w:tc>
        <w:tc>
          <w:tcPr>
            <w:tcW w:w="5609" w:type="dxa"/>
          </w:tcPr>
          <w:p w:rsidR="008C00E8" w:rsidRDefault="003F654D">
            <w:r>
              <w:t>Tracés dans la semoule avec les lettres rugueuses</w:t>
            </w:r>
          </w:p>
          <w:p w:rsidR="003F654D" w:rsidRDefault="003F654D">
            <w:r>
              <w:t>Entrainement au tableau</w:t>
            </w:r>
          </w:p>
          <w:p w:rsidR="003F654D" w:rsidRDefault="003F654D">
            <w:r>
              <w:t>Entrainement sur les ardoises</w:t>
            </w:r>
          </w:p>
          <w:p w:rsidR="003F654D" w:rsidRDefault="003F654D">
            <w:r>
              <w:t>Cahier d’écriture jocatop</w:t>
            </w:r>
          </w:p>
        </w:tc>
      </w:tr>
      <w:tr w:rsidR="008C00E8" w:rsidTr="009739B7">
        <w:trPr>
          <w:trHeight w:val="108"/>
        </w:trPr>
        <w:tc>
          <w:tcPr>
            <w:tcW w:w="4268" w:type="dxa"/>
            <w:vMerge/>
          </w:tcPr>
          <w:p w:rsidR="008C00E8" w:rsidRDefault="008C00E8"/>
        </w:tc>
        <w:tc>
          <w:tcPr>
            <w:tcW w:w="5737" w:type="dxa"/>
          </w:tcPr>
          <w:p w:rsidR="008C00E8" w:rsidRDefault="008C00E8">
            <w:r>
              <w:t>Correspondances entre diverses écritures des lettres pour transcrire un texte (donné en script et copié en cursive ou l’inverse pour copie au clavier)</w:t>
            </w:r>
          </w:p>
        </w:tc>
        <w:tc>
          <w:tcPr>
            <w:tcW w:w="5609" w:type="dxa"/>
          </w:tcPr>
          <w:p w:rsidR="008C00E8" w:rsidRDefault="003F654D">
            <w:r>
              <w:t>Copie d’une phrase par livre lu dans le carnet de lecteur (script-&gt;cursive)</w:t>
            </w:r>
          </w:p>
          <w:p w:rsidR="003F654D" w:rsidRDefault="003F654D">
            <w:r>
              <w:t>Copie d’une poésie / d’un texte à apprendre (script -&gt; cursive)</w:t>
            </w:r>
          </w:p>
          <w:p w:rsidR="003F654D" w:rsidRDefault="003F654D">
            <w:r>
              <w:t>Mise au propre sur l’ordinateur de textes du cahier d’écrivain (cursive -&gt; script)</w:t>
            </w:r>
          </w:p>
        </w:tc>
      </w:tr>
      <w:tr w:rsidR="008C00E8" w:rsidTr="009739B7">
        <w:trPr>
          <w:trHeight w:val="108"/>
        </w:trPr>
        <w:tc>
          <w:tcPr>
            <w:tcW w:w="4268" w:type="dxa"/>
            <w:vMerge/>
          </w:tcPr>
          <w:p w:rsidR="008C00E8" w:rsidRDefault="008C00E8"/>
        </w:tc>
        <w:tc>
          <w:tcPr>
            <w:tcW w:w="5737" w:type="dxa"/>
          </w:tcPr>
          <w:p w:rsidR="008C00E8" w:rsidRDefault="008C00E8">
            <w:r>
              <w:t>Stratégies de copie pour dépasser la copie lettre à lettre : prise d’indices, mémorisation de mots ou groupes de mots</w:t>
            </w:r>
          </w:p>
        </w:tc>
        <w:tc>
          <w:tcPr>
            <w:tcW w:w="5609" w:type="dxa"/>
          </w:tcPr>
          <w:p w:rsidR="008C00E8" w:rsidRDefault="003F654D">
            <w:r>
              <w:t>Petits exercices de copie sur le plan de travail (copie couleur, exercices type scriptum)</w:t>
            </w:r>
          </w:p>
        </w:tc>
      </w:tr>
      <w:tr w:rsidR="008C00E8" w:rsidTr="009739B7">
        <w:trPr>
          <w:trHeight w:val="108"/>
        </w:trPr>
        <w:tc>
          <w:tcPr>
            <w:tcW w:w="4268" w:type="dxa"/>
            <w:vMerge/>
          </w:tcPr>
          <w:p w:rsidR="008C00E8" w:rsidRDefault="008C00E8"/>
        </w:tc>
        <w:tc>
          <w:tcPr>
            <w:tcW w:w="5737" w:type="dxa"/>
          </w:tcPr>
          <w:p w:rsidR="008C00E8" w:rsidRDefault="008C00E8">
            <w:r>
              <w:t>Lecture (relire pour vérifier la conformité)</w:t>
            </w:r>
          </w:p>
        </w:tc>
        <w:tc>
          <w:tcPr>
            <w:tcW w:w="5609" w:type="dxa"/>
          </w:tcPr>
          <w:p w:rsidR="008C00E8" w:rsidRDefault="00DE5D45">
            <w:r>
              <w:t>« Secret des mots » (Freinet) : amélioration des textes en petits groupes</w:t>
            </w:r>
          </w:p>
        </w:tc>
      </w:tr>
      <w:tr w:rsidR="008C00E8" w:rsidTr="009739B7">
        <w:trPr>
          <w:trHeight w:val="108"/>
        </w:trPr>
        <w:tc>
          <w:tcPr>
            <w:tcW w:w="4268" w:type="dxa"/>
            <w:vMerge/>
          </w:tcPr>
          <w:p w:rsidR="008C00E8" w:rsidRDefault="008C00E8"/>
        </w:tc>
        <w:tc>
          <w:tcPr>
            <w:tcW w:w="5737" w:type="dxa"/>
          </w:tcPr>
          <w:p w:rsidR="008C00E8" w:rsidRDefault="008C00E8">
            <w:r>
              <w:t>Maniement du traitement de texte pour la mise en page de courts textes</w:t>
            </w:r>
          </w:p>
        </w:tc>
        <w:tc>
          <w:tcPr>
            <w:tcW w:w="5609" w:type="dxa"/>
          </w:tcPr>
          <w:p w:rsidR="008C00E8" w:rsidRDefault="00DE5D45">
            <w:r>
              <w:t>Copie des textes du cahier d’écrivain sur ordinateur (dès que souhaité, pas systématique)</w:t>
            </w:r>
          </w:p>
        </w:tc>
      </w:tr>
      <w:tr w:rsidR="008C00E8" w:rsidTr="008C00E8">
        <w:trPr>
          <w:trHeight w:val="69"/>
        </w:trPr>
        <w:tc>
          <w:tcPr>
            <w:tcW w:w="4268" w:type="dxa"/>
            <w:vMerge w:val="restart"/>
          </w:tcPr>
          <w:p w:rsidR="008C00E8" w:rsidRDefault="008C00E8">
            <w:r>
              <w:t>Produire des écrits</w:t>
            </w:r>
          </w:p>
        </w:tc>
        <w:tc>
          <w:tcPr>
            <w:tcW w:w="5737" w:type="dxa"/>
          </w:tcPr>
          <w:p w:rsidR="008C00E8" w:rsidRDefault="008C00E8">
            <w:r>
              <w:t>Identification de caractéristiques propres à différents genres de textes</w:t>
            </w:r>
          </w:p>
        </w:tc>
        <w:tc>
          <w:tcPr>
            <w:tcW w:w="5609" w:type="dxa"/>
          </w:tcPr>
          <w:p w:rsidR="008C00E8" w:rsidRDefault="00DE5D45">
            <w:r>
              <w:t>Discussions en lecture offerte</w:t>
            </w:r>
          </w:p>
        </w:tc>
      </w:tr>
      <w:tr w:rsidR="00DE5D45" w:rsidTr="008C00E8">
        <w:trPr>
          <w:trHeight w:val="67"/>
        </w:trPr>
        <w:tc>
          <w:tcPr>
            <w:tcW w:w="4268" w:type="dxa"/>
            <w:vMerge/>
          </w:tcPr>
          <w:p w:rsidR="00DE5D45" w:rsidRDefault="00DE5D45"/>
        </w:tc>
        <w:tc>
          <w:tcPr>
            <w:tcW w:w="5737" w:type="dxa"/>
          </w:tcPr>
          <w:p w:rsidR="00DE5D45" w:rsidRDefault="00DE5D45">
            <w:r>
              <w:t>Mise en œuvre (guidée, puis autonome) d’une démarche de production de textes</w:t>
            </w:r>
          </w:p>
        </w:tc>
        <w:tc>
          <w:tcPr>
            <w:tcW w:w="5609" w:type="dxa"/>
            <w:vMerge w:val="restart"/>
          </w:tcPr>
          <w:p w:rsidR="00DE5D45" w:rsidRDefault="00DE5D45">
            <w:r>
              <w:t>Pratique du texte libre de Freinet, sur cahier d’écrivain ou sur support choisi</w:t>
            </w:r>
          </w:p>
          <w:p w:rsidR="00DE5D45" w:rsidRDefault="00DE5D45">
            <w:r>
              <w:t>Amélioration de chaque texte que l’enfant souhaitera publier</w:t>
            </w:r>
            <w:r w:rsidR="00893F4A">
              <w:t xml:space="preserve"> à l’aide de dictionnaires, bescherelles, correcteur automatique du traitement de texte, secret des mots</w:t>
            </w:r>
          </w:p>
        </w:tc>
      </w:tr>
      <w:tr w:rsidR="00DE5D45" w:rsidTr="008C00E8">
        <w:trPr>
          <w:trHeight w:val="67"/>
        </w:trPr>
        <w:tc>
          <w:tcPr>
            <w:tcW w:w="4268" w:type="dxa"/>
            <w:vMerge/>
          </w:tcPr>
          <w:p w:rsidR="00DE5D45" w:rsidRDefault="00DE5D45"/>
        </w:tc>
        <w:tc>
          <w:tcPr>
            <w:tcW w:w="5737" w:type="dxa"/>
          </w:tcPr>
          <w:p w:rsidR="00DE5D45" w:rsidRDefault="00DE5D45">
            <w:r>
              <w:t>Connaissances sur la langue</w:t>
            </w:r>
          </w:p>
        </w:tc>
        <w:tc>
          <w:tcPr>
            <w:tcW w:w="5609" w:type="dxa"/>
            <w:vMerge/>
          </w:tcPr>
          <w:p w:rsidR="00DE5D45" w:rsidRDefault="00DE5D45"/>
        </w:tc>
      </w:tr>
      <w:tr w:rsidR="00DE5D45" w:rsidTr="008C00E8">
        <w:trPr>
          <w:trHeight w:val="67"/>
        </w:trPr>
        <w:tc>
          <w:tcPr>
            <w:tcW w:w="4268" w:type="dxa"/>
            <w:vMerge/>
          </w:tcPr>
          <w:p w:rsidR="00DE5D45" w:rsidRDefault="00DE5D45"/>
        </w:tc>
        <w:tc>
          <w:tcPr>
            <w:tcW w:w="5737" w:type="dxa"/>
          </w:tcPr>
          <w:p w:rsidR="00DE5D45" w:rsidRDefault="00DE5D45">
            <w:r>
              <w:t>Mobilisation des outils à disposition dans la classe liés à l’étude de la langue</w:t>
            </w:r>
          </w:p>
        </w:tc>
        <w:tc>
          <w:tcPr>
            <w:tcW w:w="5609" w:type="dxa"/>
            <w:vMerge/>
          </w:tcPr>
          <w:p w:rsidR="00DE5D45" w:rsidRDefault="00DE5D45"/>
        </w:tc>
      </w:tr>
      <w:tr w:rsidR="008C00E8" w:rsidTr="008C00E8">
        <w:trPr>
          <w:trHeight w:val="69"/>
        </w:trPr>
        <w:tc>
          <w:tcPr>
            <w:tcW w:w="4268" w:type="dxa"/>
            <w:vMerge w:val="restart"/>
          </w:tcPr>
          <w:p w:rsidR="008C00E8" w:rsidRDefault="008C00E8">
            <w:r>
              <w:t>Réviser et améliorer ce qu’on a produit</w:t>
            </w:r>
          </w:p>
        </w:tc>
        <w:tc>
          <w:tcPr>
            <w:tcW w:w="5737" w:type="dxa"/>
          </w:tcPr>
          <w:p w:rsidR="008C00E8" w:rsidRDefault="008C00E8">
            <w:r>
              <w:t>Repérage de dysfonctionnements dans les textes produits (omissions, incohérences, redites…)</w:t>
            </w:r>
          </w:p>
        </w:tc>
        <w:tc>
          <w:tcPr>
            <w:tcW w:w="5609" w:type="dxa"/>
          </w:tcPr>
          <w:p w:rsidR="008C00E8" w:rsidRDefault="004F683F">
            <w:r>
              <w:t>Discussion lorsqu’un élève (volontaire !) lit son texte à la classe</w:t>
            </w:r>
          </w:p>
        </w:tc>
      </w:tr>
      <w:tr w:rsidR="004F683F" w:rsidTr="008C00E8">
        <w:trPr>
          <w:trHeight w:val="67"/>
        </w:trPr>
        <w:tc>
          <w:tcPr>
            <w:tcW w:w="4268" w:type="dxa"/>
            <w:vMerge/>
          </w:tcPr>
          <w:p w:rsidR="004F683F" w:rsidRDefault="004F683F"/>
        </w:tc>
        <w:tc>
          <w:tcPr>
            <w:tcW w:w="5737" w:type="dxa"/>
          </w:tcPr>
          <w:p w:rsidR="004F683F" w:rsidRDefault="004F683F">
            <w:r>
              <w:t>Mobilisation des connaissances portant sur le genre d’écrits à produire et sur la langue</w:t>
            </w:r>
          </w:p>
        </w:tc>
        <w:tc>
          <w:tcPr>
            <w:tcW w:w="5609" w:type="dxa"/>
            <w:vMerge w:val="restart"/>
          </w:tcPr>
          <w:p w:rsidR="004F683F" w:rsidRDefault="004F683F">
            <w:r>
              <w:t>Amélioration des textes du cahier d’écrivain en vue d’une publication</w:t>
            </w:r>
          </w:p>
        </w:tc>
      </w:tr>
      <w:tr w:rsidR="004F683F" w:rsidTr="008C00E8">
        <w:trPr>
          <w:trHeight w:val="67"/>
        </w:trPr>
        <w:tc>
          <w:tcPr>
            <w:tcW w:w="4268" w:type="dxa"/>
            <w:vMerge/>
          </w:tcPr>
          <w:p w:rsidR="004F683F" w:rsidRDefault="004F683F"/>
        </w:tc>
        <w:tc>
          <w:tcPr>
            <w:tcW w:w="5737" w:type="dxa"/>
          </w:tcPr>
          <w:p w:rsidR="004F683F" w:rsidRDefault="004F683F">
            <w:r>
              <w:t>Vigilance orthographique, exercée d’abord sur des points désignés par le professeur, puis progressivement étendue</w:t>
            </w:r>
          </w:p>
        </w:tc>
        <w:tc>
          <w:tcPr>
            <w:tcW w:w="5609" w:type="dxa"/>
            <w:vMerge/>
          </w:tcPr>
          <w:p w:rsidR="004F683F" w:rsidRDefault="004F683F"/>
        </w:tc>
      </w:tr>
      <w:tr w:rsidR="004F683F" w:rsidTr="008C00E8">
        <w:trPr>
          <w:trHeight w:val="67"/>
        </w:trPr>
        <w:tc>
          <w:tcPr>
            <w:tcW w:w="4268" w:type="dxa"/>
            <w:vMerge/>
          </w:tcPr>
          <w:p w:rsidR="004F683F" w:rsidRDefault="004F683F"/>
        </w:tc>
        <w:tc>
          <w:tcPr>
            <w:tcW w:w="5737" w:type="dxa"/>
          </w:tcPr>
          <w:p w:rsidR="004F683F" w:rsidRDefault="004F683F">
            <w:r>
              <w:t>Utilisation d’outils aidant à la correction : outils élaborés dans la classe, correcteur orthographique, guide de relecture</w:t>
            </w:r>
          </w:p>
        </w:tc>
        <w:tc>
          <w:tcPr>
            <w:tcW w:w="5609" w:type="dxa"/>
            <w:vMerge/>
          </w:tcPr>
          <w:p w:rsidR="004F683F" w:rsidRDefault="004F683F"/>
        </w:tc>
      </w:tr>
      <w:tr w:rsidR="009739B7" w:rsidTr="009739B7">
        <w:tc>
          <w:tcPr>
            <w:tcW w:w="15614" w:type="dxa"/>
            <w:gridSpan w:val="3"/>
            <w:shd w:val="clear" w:color="auto" w:fill="D9D9D9" w:themeFill="background1" w:themeFillShade="D9"/>
          </w:tcPr>
          <w:p w:rsidR="009739B7" w:rsidRPr="00914626" w:rsidRDefault="009739B7">
            <w:r w:rsidRPr="00914626">
              <w:t>Comprendre le fonctionnement de la langue</w:t>
            </w:r>
          </w:p>
        </w:tc>
      </w:tr>
      <w:tr w:rsidR="008C00E8" w:rsidTr="00C75B31">
        <w:trPr>
          <w:trHeight w:val="90"/>
        </w:trPr>
        <w:tc>
          <w:tcPr>
            <w:tcW w:w="4268" w:type="dxa"/>
            <w:vMerge w:val="restart"/>
          </w:tcPr>
          <w:p w:rsidR="008C00E8" w:rsidRDefault="008C00E8">
            <w:r>
              <w:t>Maitriser les relations entre l’oral et l’écrit</w:t>
            </w:r>
          </w:p>
        </w:tc>
        <w:tc>
          <w:tcPr>
            <w:tcW w:w="5737" w:type="dxa"/>
          </w:tcPr>
          <w:p w:rsidR="008C00E8" w:rsidRDefault="00C75B31">
            <w:r>
              <w:t>Correspondances graphophonologiques</w:t>
            </w:r>
          </w:p>
        </w:tc>
        <w:tc>
          <w:tcPr>
            <w:tcW w:w="5609" w:type="dxa"/>
          </w:tcPr>
          <w:p w:rsidR="008C00E8" w:rsidRDefault="00074562">
            <w:r>
              <w:t>Encodage à l’aide de l’alphabet mobile</w:t>
            </w:r>
          </w:p>
        </w:tc>
      </w:tr>
      <w:tr w:rsidR="00074562" w:rsidTr="00C75B31">
        <w:trPr>
          <w:trHeight w:val="90"/>
        </w:trPr>
        <w:tc>
          <w:tcPr>
            <w:tcW w:w="4268" w:type="dxa"/>
            <w:vMerge/>
          </w:tcPr>
          <w:p w:rsidR="00074562" w:rsidRDefault="00074562"/>
        </w:tc>
        <w:tc>
          <w:tcPr>
            <w:tcW w:w="5737" w:type="dxa"/>
          </w:tcPr>
          <w:p w:rsidR="00074562" w:rsidRDefault="00074562">
            <w:r>
              <w:t>Valeur sonore de certaines lettres (s-c-g) selon le contexte</w:t>
            </w:r>
          </w:p>
        </w:tc>
        <w:tc>
          <w:tcPr>
            <w:tcW w:w="5609" w:type="dxa"/>
            <w:vMerge w:val="restart"/>
          </w:tcPr>
          <w:p w:rsidR="00074562" w:rsidRDefault="00074562">
            <w:r>
              <w:t>Ceintures d’orthographe</w:t>
            </w:r>
          </w:p>
        </w:tc>
      </w:tr>
      <w:tr w:rsidR="00074562" w:rsidTr="00C75B31">
        <w:trPr>
          <w:trHeight w:val="90"/>
        </w:trPr>
        <w:tc>
          <w:tcPr>
            <w:tcW w:w="4268" w:type="dxa"/>
            <w:vMerge/>
          </w:tcPr>
          <w:p w:rsidR="00074562" w:rsidRDefault="00074562"/>
        </w:tc>
        <w:tc>
          <w:tcPr>
            <w:tcW w:w="5737" w:type="dxa"/>
          </w:tcPr>
          <w:p w:rsidR="00074562" w:rsidRDefault="00074562">
            <w:r>
              <w:t>Composition de certains graphèmes selon la lettre qui suit</w:t>
            </w:r>
          </w:p>
        </w:tc>
        <w:tc>
          <w:tcPr>
            <w:tcW w:w="5609" w:type="dxa"/>
            <w:vMerge/>
          </w:tcPr>
          <w:p w:rsidR="00074562" w:rsidRDefault="00074562"/>
        </w:tc>
      </w:tr>
      <w:tr w:rsidR="00C75B31" w:rsidTr="00C75B31">
        <w:trPr>
          <w:trHeight w:val="270"/>
        </w:trPr>
        <w:tc>
          <w:tcPr>
            <w:tcW w:w="4268" w:type="dxa"/>
            <w:vMerge w:val="restart"/>
          </w:tcPr>
          <w:p w:rsidR="00C75B31" w:rsidRDefault="00C75B31">
            <w:r>
              <w:t>Mémoriser et se remémorer l’orthographe de mots fréquents et de mots irréguliers dont le sens est connu</w:t>
            </w:r>
          </w:p>
        </w:tc>
        <w:tc>
          <w:tcPr>
            <w:tcW w:w="5737" w:type="dxa"/>
          </w:tcPr>
          <w:p w:rsidR="00C75B31" w:rsidRDefault="00C75B31">
            <w:r>
              <w:t>Vocabulaire des activités scolaires et vocabulaire spécialisé lié aux apprentissages disciplinaires</w:t>
            </w:r>
          </w:p>
        </w:tc>
        <w:tc>
          <w:tcPr>
            <w:tcW w:w="5609" w:type="dxa"/>
          </w:tcPr>
          <w:p w:rsidR="00C75B31" w:rsidRDefault="00074562">
            <w:r>
              <w:t>Utilisation quotidienne au sein de la classe</w:t>
            </w:r>
          </w:p>
          <w:p w:rsidR="00074562" w:rsidRDefault="00074562">
            <w:r>
              <w:t>Cartes de nomenclatures (continents, solides…)</w:t>
            </w:r>
          </w:p>
        </w:tc>
      </w:tr>
      <w:tr w:rsidR="00C75B31" w:rsidTr="00C75B31">
        <w:trPr>
          <w:trHeight w:val="270"/>
        </w:trPr>
        <w:tc>
          <w:tcPr>
            <w:tcW w:w="4268" w:type="dxa"/>
            <w:vMerge/>
          </w:tcPr>
          <w:p w:rsidR="00C75B31" w:rsidRDefault="00C75B31"/>
        </w:tc>
        <w:tc>
          <w:tcPr>
            <w:tcW w:w="5737" w:type="dxa"/>
          </w:tcPr>
          <w:p w:rsidR="00C75B31" w:rsidRDefault="00C75B31">
            <w:r>
              <w:t>Séries de mots (mots relevant d’un même champ lexical, séries correspondant à des familles de mots, séries regroupant des mots ayant une analogie morphologique)</w:t>
            </w:r>
          </w:p>
        </w:tc>
        <w:tc>
          <w:tcPr>
            <w:tcW w:w="5609" w:type="dxa"/>
          </w:tcPr>
          <w:p w:rsidR="00C75B31" w:rsidRDefault="00074562">
            <w:r>
              <w:t>Dictées muettes avec l’alphabet aimanté</w:t>
            </w:r>
          </w:p>
        </w:tc>
      </w:tr>
      <w:tr w:rsidR="00C75B31" w:rsidTr="00C75B31">
        <w:trPr>
          <w:trHeight w:val="270"/>
        </w:trPr>
        <w:tc>
          <w:tcPr>
            <w:tcW w:w="4268" w:type="dxa"/>
            <w:vMerge/>
          </w:tcPr>
          <w:p w:rsidR="00C75B31" w:rsidRDefault="00C75B31"/>
        </w:tc>
        <w:tc>
          <w:tcPr>
            <w:tcW w:w="5737" w:type="dxa"/>
          </w:tcPr>
          <w:p w:rsidR="00C75B31" w:rsidRDefault="00C75B31">
            <w:r>
              <w:t>Mots invariables</w:t>
            </w:r>
          </w:p>
        </w:tc>
        <w:tc>
          <w:tcPr>
            <w:tcW w:w="5609" w:type="dxa"/>
          </w:tcPr>
          <w:p w:rsidR="00C75B31" w:rsidRDefault="00074562">
            <w:r>
              <w:t xml:space="preserve">Ceintures de mots-outils </w:t>
            </w:r>
          </w:p>
        </w:tc>
      </w:tr>
      <w:tr w:rsidR="004D1BAA" w:rsidTr="004D7B4D">
        <w:trPr>
          <w:trHeight w:val="120"/>
        </w:trPr>
        <w:tc>
          <w:tcPr>
            <w:tcW w:w="4268" w:type="dxa"/>
            <w:vMerge w:val="restart"/>
          </w:tcPr>
          <w:p w:rsidR="004D1BAA" w:rsidRDefault="004D1BAA">
            <w:r>
              <w:t>Raisonner pour résoudre des problèmes orthographiques</w:t>
            </w:r>
          </w:p>
        </w:tc>
        <w:tc>
          <w:tcPr>
            <w:tcW w:w="5737" w:type="dxa"/>
          </w:tcPr>
          <w:p w:rsidR="004D1BAA" w:rsidRDefault="004D1BAA">
            <w:r>
              <w:t>Compréhension que des éléments de la phrase fonctionnent ensemble (groupe nominal), compréhension de la notion de chaine d’accords pour déterminant / nom / adjectif</w:t>
            </w:r>
          </w:p>
        </w:tc>
        <w:tc>
          <w:tcPr>
            <w:tcW w:w="5609" w:type="dxa"/>
            <w:vMerge w:val="restart"/>
          </w:tcPr>
          <w:p w:rsidR="004D1BAA" w:rsidRDefault="004D1BAA">
            <w:r>
              <w:t>Fichier d’orthographe PEMF</w:t>
            </w:r>
          </w:p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Compréhension qu’écrire ne consiste pas seulement à coder des sons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Relation sujet-verbe (identification dans des situations simples)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Notion de singulier et de pluriel, de masculin et féminin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Marque d’accord pour les noms et adjectifs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Découverte en lien avec les activités d’oral et de lexique d’autres formes de pluriel et d’autres marques du féminin quand elles s’entendant dans les noms et les adjectifs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7B4D">
        <w:trPr>
          <w:trHeight w:val="11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Marque de pluriel pour les verbes à la 3</w:t>
            </w:r>
            <w:r w:rsidRPr="0077719F">
              <w:rPr>
                <w:vertAlign w:val="superscript"/>
              </w:rPr>
              <w:t>e</w:t>
            </w:r>
            <w:r>
              <w:t xml:space="preserve"> personne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77719F">
        <w:trPr>
          <w:trHeight w:val="60"/>
        </w:trPr>
        <w:tc>
          <w:tcPr>
            <w:tcW w:w="4268" w:type="dxa"/>
            <w:vMerge w:val="restart"/>
          </w:tcPr>
          <w:p w:rsidR="004D1BAA" w:rsidRDefault="004D1BAA">
            <w:r>
              <w:t>Orthographier les formes verbales les plus fréquentes</w:t>
            </w:r>
          </w:p>
        </w:tc>
        <w:tc>
          <w:tcPr>
            <w:tcW w:w="5737" w:type="dxa"/>
          </w:tcPr>
          <w:p w:rsidR="004D1BAA" w:rsidRDefault="004D1BAA">
            <w:r>
              <w:t>Familiarisation avec l’indicatif présent, imparfait et futur des verbes être, avoir, faire, aller, dire, venir, pouvoir, voir, vouloir, prendre et des verbes dont l’infinitif se termine par er</w:t>
            </w:r>
          </w:p>
        </w:tc>
        <w:tc>
          <w:tcPr>
            <w:tcW w:w="5609" w:type="dxa"/>
            <w:vMerge w:val="restart"/>
          </w:tcPr>
          <w:p w:rsidR="004D1BAA" w:rsidRDefault="004D1BAA">
            <w:r>
              <w:t>Ateliers de manipulation de conjugaison (roues de conjugaisons, jeux de Crevette, En Classe Avec Montessori)</w:t>
            </w:r>
          </w:p>
          <w:p w:rsidR="004D1BAA" w:rsidRDefault="004D1BAA">
            <w:r>
              <w:t>Rebrassage des notions en atelier de secrets des mots</w:t>
            </w:r>
          </w:p>
        </w:tc>
      </w:tr>
      <w:tr w:rsidR="004D1BAA" w:rsidTr="0077719F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Mémorisation des formes des plus fréquentes  (3</w:t>
            </w:r>
            <w:r w:rsidRPr="008C325D">
              <w:rPr>
                <w:vertAlign w:val="superscript"/>
              </w:rPr>
              <w:t>ème</w:t>
            </w:r>
            <w:r>
              <w:t xml:space="preserve"> personne du singulier et du pluriel)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77719F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Compréhension de la construction de la forme conjuguée du verbe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77719F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Mémorisation de marques régulières liées à des personnes (ons, ez, nt)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4D1BAA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Infinitif, participe passé</w:t>
            </w:r>
          </w:p>
        </w:tc>
        <w:tc>
          <w:tcPr>
            <w:tcW w:w="5609" w:type="dxa"/>
            <w:vMerge w:val="restart"/>
            <w:shd w:val="clear" w:color="auto" w:fill="BFBFBF" w:themeFill="background1" w:themeFillShade="BF"/>
          </w:tcPr>
          <w:p w:rsidR="004D1BAA" w:rsidRDefault="004D1BAA"/>
        </w:tc>
      </w:tr>
      <w:tr w:rsidR="004D1BAA" w:rsidTr="004D1BAA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Notions de temps simples et temps composés : formation du passé composé</w:t>
            </w:r>
          </w:p>
        </w:tc>
        <w:tc>
          <w:tcPr>
            <w:tcW w:w="5609" w:type="dxa"/>
            <w:vMerge/>
            <w:shd w:val="clear" w:color="auto" w:fill="BFBFBF" w:themeFill="background1" w:themeFillShade="BF"/>
          </w:tcPr>
          <w:p w:rsidR="004D1BAA" w:rsidRDefault="004D1BAA"/>
        </w:tc>
      </w:tr>
      <w:tr w:rsidR="004D1BAA" w:rsidTr="004D1BAA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Notions de marques liées au temps (imparfait et futur en particulier)</w:t>
            </w:r>
          </w:p>
        </w:tc>
        <w:tc>
          <w:tcPr>
            <w:tcW w:w="5609" w:type="dxa"/>
            <w:vMerge/>
            <w:shd w:val="clear" w:color="auto" w:fill="BFBFBF" w:themeFill="background1" w:themeFillShade="BF"/>
          </w:tcPr>
          <w:p w:rsidR="004D1BAA" w:rsidRDefault="004D1BAA"/>
        </w:tc>
      </w:tr>
      <w:tr w:rsidR="004D1BAA" w:rsidTr="0077719F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Mémorisation des verbes être et avoir au présent, à l’imparfait et au futur</w:t>
            </w:r>
          </w:p>
        </w:tc>
        <w:tc>
          <w:tcPr>
            <w:tcW w:w="5609" w:type="dxa"/>
          </w:tcPr>
          <w:p w:rsidR="004D1BAA" w:rsidRDefault="004D1BAA" w:rsidP="00D46663">
            <w:r>
              <w:t>Ateliers de manipulation de conjugaison (roues de conjugaisons, jeux de Crevette, En Classe Avec Montessori)</w:t>
            </w:r>
          </w:p>
          <w:p w:rsidR="004D1BAA" w:rsidRDefault="004D1BAA" w:rsidP="00D46663">
            <w:r>
              <w:t>Rebrassage des notions en atelier de secrets des mots</w:t>
            </w:r>
          </w:p>
        </w:tc>
      </w:tr>
      <w:tr w:rsidR="004D1BAA" w:rsidTr="0077719F">
        <w:trPr>
          <w:trHeight w:val="60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Homophones : les formes verbales a / est / ont</w:t>
            </w:r>
          </w:p>
        </w:tc>
        <w:tc>
          <w:tcPr>
            <w:tcW w:w="5609" w:type="dxa"/>
          </w:tcPr>
          <w:p w:rsidR="004D1BAA" w:rsidRDefault="004D1BAA">
            <w:r>
              <w:t>Ceintures d’orthographe</w:t>
            </w:r>
          </w:p>
        </w:tc>
      </w:tr>
      <w:tr w:rsidR="004D1BAA" w:rsidTr="008C325D">
        <w:trPr>
          <w:trHeight w:val="162"/>
        </w:trPr>
        <w:tc>
          <w:tcPr>
            <w:tcW w:w="4268" w:type="dxa"/>
            <w:vMerge w:val="restart"/>
          </w:tcPr>
          <w:p w:rsidR="004D1BAA" w:rsidRDefault="004D1BAA">
            <w:r>
              <w:t>Identifier les principaux constituants d’une phrase simple en relation avec sa cohérence sémantique</w:t>
            </w:r>
          </w:p>
        </w:tc>
        <w:tc>
          <w:tcPr>
            <w:tcW w:w="5737" w:type="dxa"/>
          </w:tcPr>
          <w:p w:rsidR="004D1BAA" w:rsidRDefault="004D1BAA">
            <w:r>
              <w:t>Identification du groupe nominal</w:t>
            </w:r>
          </w:p>
        </w:tc>
        <w:tc>
          <w:tcPr>
            <w:tcW w:w="5609" w:type="dxa"/>
            <w:vMerge w:val="restart"/>
          </w:tcPr>
          <w:p w:rsidR="004D1BAA" w:rsidRDefault="004D1BAA">
            <w:r>
              <w:t>Atelier de boîtes de grammaire Montessori</w:t>
            </w:r>
          </w:p>
          <w:p w:rsidR="004D1BAA" w:rsidRDefault="004D1BAA">
            <w:r>
              <w:t>Atelier des symboles de grammaire Montessori</w:t>
            </w:r>
          </w:p>
        </w:tc>
      </w:tr>
      <w:tr w:rsidR="004D1BAA" w:rsidTr="008C325D">
        <w:trPr>
          <w:trHeight w:val="162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Classes de mots : noms – verbes – déterminants – adjectifs – pronom sujets – mots invariables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8C325D">
        <w:trPr>
          <w:trHeight w:val="162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Identification du verbe (connaissance des propriétés permettant de l’identifier)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4D1BAA" w:rsidTr="008C325D">
        <w:trPr>
          <w:trHeight w:val="162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Phrases affirmatives et négatives (notamment, transformations liées à l’identification du verbe)</w:t>
            </w:r>
          </w:p>
        </w:tc>
        <w:tc>
          <w:tcPr>
            <w:tcW w:w="5609" w:type="dxa"/>
            <w:vMerge w:val="restart"/>
          </w:tcPr>
          <w:p w:rsidR="004D1BAA" w:rsidRDefault="004D1BAA">
            <w:r>
              <w:t>Fichier d’orthographe PEMF</w:t>
            </w:r>
          </w:p>
        </w:tc>
      </w:tr>
      <w:tr w:rsidR="004D1BAA" w:rsidTr="008C325D">
        <w:trPr>
          <w:trHeight w:val="162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Ponctuation de fin de phrases, signes du discours rapporté</w:t>
            </w:r>
          </w:p>
        </w:tc>
        <w:tc>
          <w:tcPr>
            <w:tcW w:w="5609" w:type="dxa"/>
            <w:vMerge/>
          </w:tcPr>
          <w:p w:rsidR="004D1BAA" w:rsidRDefault="004D1BAA"/>
        </w:tc>
      </w:tr>
      <w:tr w:rsidR="00C95E74" w:rsidTr="00832A0C">
        <w:trPr>
          <w:trHeight w:val="135"/>
        </w:trPr>
        <w:tc>
          <w:tcPr>
            <w:tcW w:w="4268" w:type="dxa"/>
            <w:vMerge w:val="restart"/>
          </w:tcPr>
          <w:p w:rsidR="00C95E74" w:rsidRDefault="00C95E74">
            <w:r>
              <w:t>Identifier les relations entre les mots, entre les mots et leurs contextes d’utilisation, s’en servir pour mieux comprendre</w:t>
            </w:r>
          </w:p>
        </w:tc>
        <w:tc>
          <w:tcPr>
            <w:tcW w:w="5737" w:type="dxa"/>
          </w:tcPr>
          <w:p w:rsidR="00C95E74" w:rsidRDefault="00C95E74">
            <w:r>
              <w:t>Familles de mots et dérivation (préfixe, suffixe)</w:t>
            </w:r>
          </w:p>
        </w:tc>
        <w:tc>
          <w:tcPr>
            <w:tcW w:w="5609" w:type="dxa"/>
            <w:vMerge w:val="restart"/>
          </w:tcPr>
          <w:p w:rsidR="00C95E74" w:rsidRDefault="00C95E74">
            <w:r>
              <w:t>Au cas par cas lors des séances de secrets des mots, d’amélioration de textes</w:t>
            </w:r>
          </w:p>
        </w:tc>
      </w:tr>
      <w:tr w:rsidR="00C95E74" w:rsidTr="00832A0C">
        <w:trPr>
          <w:trHeight w:val="135"/>
        </w:trPr>
        <w:tc>
          <w:tcPr>
            <w:tcW w:w="4268" w:type="dxa"/>
            <w:vMerge/>
          </w:tcPr>
          <w:p w:rsidR="00C95E74" w:rsidRDefault="00C95E74"/>
        </w:tc>
        <w:tc>
          <w:tcPr>
            <w:tcW w:w="5737" w:type="dxa"/>
          </w:tcPr>
          <w:p w:rsidR="00C95E74" w:rsidRDefault="00C95E74">
            <w:r>
              <w:t>Catégorisation et relations entre termes génériques et termes spécifiques</w:t>
            </w:r>
          </w:p>
        </w:tc>
        <w:tc>
          <w:tcPr>
            <w:tcW w:w="5609" w:type="dxa"/>
            <w:vMerge/>
          </w:tcPr>
          <w:p w:rsidR="00C95E74" w:rsidRDefault="00C95E74"/>
        </w:tc>
      </w:tr>
      <w:tr w:rsidR="00C95E74" w:rsidTr="00832A0C">
        <w:trPr>
          <w:trHeight w:val="135"/>
        </w:trPr>
        <w:tc>
          <w:tcPr>
            <w:tcW w:w="4268" w:type="dxa"/>
            <w:vMerge/>
          </w:tcPr>
          <w:p w:rsidR="00C95E74" w:rsidRDefault="00C95E74"/>
        </w:tc>
        <w:tc>
          <w:tcPr>
            <w:tcW w:w="5737" w:type="dxa"/>
          </w:tcPr>
          <w:p w:rsidR="00C95E74" w:rsidRDefault="00C95E74">
            <w:r>
              <w:t>Synonymie, antonymie (contraires) pour les adjectifs et les verbes</w:t>
            </w:r>
          </w:p>
        </w:tc>
        <w:tc>
          <w:tcPr>
            <w:tcW w:w="5609" w:type="dxa"/>
            <w:vMerge/>
          </w:tcPr>
          <w:p w:rsidR="00C95E74" w:rsidRDefault="00C95E74"/>
        </w:tc>
      </w:tr>
      <w:tr w:rsidR="00C95E74" w:rsidTr="00832A0C">
        <w:trPr>
          <w:trHeight w:val="135"/>
        </w:trPr>
        <w:tc>
          <w:tcPr>
            <w:tcW w:w="4268" w:type="dxa"/>
            <w:vMerge/>
          </w:tcPr>
          <w:p w:rsidR="00C95E74" w:rsidRDefault="00C95E74"/>
        </w:tc>
        <w:tc>
          <w:tcPr>
            <w:tcW w:w="5737" w:type="dxa"/>
          </w:tcPr>
          <w:p w:rsidR="00C95E74" w:rsidRDefault="00C95E74">
            <w:r>
              <w:t>Polysémie, relation avec les contextes d’emploi</w:t>
            </w:r>
          </w:p>
        </w:tc>
        <w:tc>
          <w:tcPr>
            <w:tcW w:w="5609" w:type="dxa"/>
            <w:vMerge/>
          </w:tcPr>
          <w:p w:rsidR="00C95E74" w:rsidRDefault="00C95E74"/>
        </w:tc>
      </w:tr>
      <w:tr w:rsidR="00C95E74" w:rsidTr="00832A0C">
        <w:trPr>
          <w:trHeight w:val="135"/>
        </w:trPr>
        <w:tc>
          <w:tcPr>
            <w:tcW w:w="4268" w:type="dxa"/>
            <w:vMerge/>
          </w:tcPr>
          <w:p w:rsidR="00C95E74" w:rsidRDefault="00C95E74"/>
        </w:tc>
        <w:tc>
          <w:tcPr>
            <w:tcW w:w="5737" w:type="dxa"/>
          </w:tcPr>
          <w:p w:rsidR="00C95E74" w:rsidRDefault="00C95E74">
            <w:r>
              <w:t>Sens propre, sens figuré</w:t>
            </w:r>
          </w:p>
        </w:tc>
        <w:tc>
          <w:tcPr>
            <w:tcW w:w="5609" w:type="dxa"/>
            <w:vMerge/>
          </w:tcPr>
          <w:p w:rsidR="00C95E74" w:rsidRDefault="00C95E74"/>
        </w:tc>
      </w:tr>
      <w:tr w:rsidR="00C95E74" w:rsidTr="00832A0C">
        <w:trPr>
          <w:trHeight w:val="135"/>
        </w:trPr>
        <w:tc>
          <w:tcPr>
            <w:tcW w:w="4268" w:type="dxa"/>
            <w:vMerge/>
          </w:tcPr>
          <w:p w:rsidR="00C95E74" w:rsidRDefault="00C95E74"/>
        </w:tc>
        <w:tc>
          <w:tcPr>
            <w:tcW w:w="5737" w:type="dxa"/>
          </w:tcPr>
          <w:p w:rsidR="00C95E74" w:rsidRDefault="00C95E74">
            <w:r>
              <w:t>Registres familier, courant, soutenu</w:t>
            </w:r>
          </w:p>
        </w:tc>
        <w:tc>
          <w:tcPr>
            <w:tcW w:w="5609" w:type="dxa"/>
            <w:vMerge/>
          </w:tcPr>
          <w:p w:rsidR="00C95E74" w:rsidRDefault="00C95E74"/>
        </w:tc>
      </w:tr>
      <w:tr w:rsidR="004D1BAA" w:rsidTr="00F27D9F">
        <w:trPr>
          <w:trHeight w:val="405"/>
        </w:trPr>
        <w:tc>
          <w:tcPr>
            <w:tcW w:w="4268" w:type="dxa"/>
            <w:vMerge w:val="restart"/>
          </w:tcPr>
          <w:p w:rsidR="004D1BAA" w:rsidRDefault="004D1BAA">
            <w:r>
              <w:t>Etendre ses connaissances lexicales, mémoriser et réutiliser des mots nouvellement appris</w:t>
            </w:r>
          </w:p>
        </w:tc>
        <w:tc>
          <w:tcPr>
            <w:tcW w:w="5737" w:type="dxa"/>
          </w:tcPr>
          <w:p w:rsidR="004D1BAA" w:rsidRDefault="004D1BAA">
            <w:r>
              <w:t>Définition d’un mot, compréhension d’un article de dictionnaire</w:t>
            </w:r>
          </w:p>
        </w:tc>
        <w:tc>
          <w:tcPr>
            <w:tcW w:w="5609" w:type="dxa"/>
          </w:tcPr>
          <w:p w:rsidR="004D1BAA" w:rsidRDefault="00C95E74">
            <w:r>
              <w:t>Tickets de dictionnaire (carnet de post-it avec des mots à placer à leur place dans le dictionnaire)</w:t>
            </w:r>
          </w:p>
        </w:tc>
      </w:tr>
      <w:tr w:rsidR="004D1BAA" w:rsidTr="00F27D9F">
        <w:trPr>
          <w:trHeight w:val="405"/>
        </w:trPr>
        <w:tc>
          <w:tcPr>
            <w:tcW w:w="4268" w:type="dxa"/>
            <w:vMerge/>
          </w:tcPr>
          <w:p w:rsidR="004D1BAA" w:rsidRDefault="004D1BAA"/>
        </w:tc>
        <w:tc>
          <w:tcPr>
            <w:tcW w:w="5737" w:type="dxa"/>
          </w:tcPr>
          <w:p w:rsidR="004D1BAA" w:rsidRDefault="004D1BAA">
            <w:r>
              <w:t>Mobilisation de mots nouveaux en situation d’écriture avec appui éventuel sur des outils</w:t>
            </w:r>
          </w:p>
        </w:tc>
        <w:tc>
          <w:tcPr>
            <w:tcW w:w="5609" w:type="dxa"/>
          </w:tcPr>
          <w:p w:rsidR="004D1BAA" w:rsidRDefault="00C95E74">
            <w:r>
              <w:t>Défis d’écriture (pour les élèves demandeurs)</w:t>
            </w:r>
          </w:p>
        </w:tc>
      </w:tr>
    </w:tbl>
    <w:p w:rsidR="007D3544" w:rsidRDefault="007D3544"/>
    <w:sectPr w:rsidR="007D3544" w:rsidSect="00973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BCF"/>
    <w:multiLevelType w:val="hybridMultilevel"/>
    <w:tmpl w:val="AAF27DF0"/>
    <w:lvl w:ilvl="0" w:tplc="E5B04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FB"/>
    <w:rsid w:val="00074562"/>
    <w:rsid w:val="000A0218"/>
    <w:rsid w:val="001A5DF1"/>
    <w:rsid w:val="00292FFB"/>
    <w:rsid w:val="002E7E89"/>
    <w:rsid w:val="002F30EE"/>
    <w:rsid w:val="003A0C2D"/>
    <w:rsid w:val="003F654D"/>
    <w:rsid w:val="0047459E"/>
    <w:rsid w:val="004D1BAA"/>
    <w:rsid w:val="004D7B4D"/>
    <w:rsid w:val="004F683F"/>
    <w:rsid w:val="00535CE3"/>
    <w:rsid w:val="0054771A"/>
    <w:rsid w:val="00594234"/>
    <w:rsid w:val="005D3277"/>
    <w:rsid w:val="00693CB3"/>
    <w:rsid w:val="006B0385"/>
    <w:rsid w:val="0077719F"/>
    <w:rsid w:val="007A6FE1"/>
    <w:rsid w:val="007D3544"/>
    <w:rsid w:val="00832A0C"/>
    <w:rsid w:val="00893F4A"/>
    <w:rsid w:val="008C00E8"/>
    <w:rsid w:val="008C325D"/>
    <w:rsid w:val="008D7E64"/>
    <w:rsid w:val="00914626"/>
    <w:rsid w:val="00917661"/>
    <w:rsid w:val="009739B7"/>
    <w:rsid w:val="00AE099E"/>
    <w:rsid w:val="00B22149"/>
    <w:rsid w:val="00C75B31"/>
    <w:rsid w:val="00C95E74"/>
    <w:rsid w:val="00CF3836"/>
    <w:rsid w:val="00D822EB"/>
    <w:rsid w:val="00DE5D45"/>
    <w:rsid w:val="00EB58BF"/>
    <w:rsid w:val="00ED5B65"/>
    <w:rsid w:val="00F27D9F"/>
    <w:rsid w:val="00F51F22"/>
    <w:rsid w:val="00FA6FB9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1952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2017-07-30T20:35:00Z</dcterms:created>
  <dcterms:modified xsi:type="dcterms:W3CDTF">2017-08-17T16:41:00Z</dcterms:modified>
</cp:coreProperties>
</file>