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19" w:rsidRPr="00AF3CD1" w:rsidRDefault="00656219" w:rsidP="00656219">
      <w:pPr>
        <w:tabs>
          <w:tab w:val="left" w:pos="10651"/>
        </w:tabs>
        <w:jc w:val="center"/>
        <w:rPr>
          <w:rFonts w:ascii="Cursive standard" w:hAnsi="Cursive standard" w:cs="Calibri Light"/>
          <w:b/>
          <w:color w:val="BF8F00" w:themeColor="accent4" w:themeShade="BF"/>
          <w:sz w:val="48"/>
        </w:rPr>
      </w:pPr>
      <w:r w:rsidRPr="00AF3CD1">
        <w:rPr>
          <w:rFonts w:ascii="Cursive standard" w:hAnsi="Cursive standard" w:cs="Calibri Light"/>
          <w:b/>
          <w:color w:val="BF8F00" w:themeColor="accent4" w:themeShade="BF"/>
          <w:sz w:val="48"/>
        </w:rPr>
        <w:t>Progression des activités pratiques</w:t>
      </w:r>
    </w:p>
    <w:tbl>
      <w:tblPr>
        <w:tblStyle w:val="Grilledutableau"/>
        <w:tblW w:w="15289" w:type="dxa"/>
        <w:jc w:val="center"/>
        <w:tblLook w:val="04A0" w:firstRow="1" w:lastRow="0" w:firstColumn="1" w:lastColumn="0" w:noHBand="0" w:noVBand="1"/>
      </w:tblPr>
      <w:tblGrid>
        <w:gridCol w:w="3136"/>
        <w:gridCol w:w="3027"/>
        <w:gridCol w:w="3314"/>
        <w:gridCol w:w="2977"/>
        <w:gridCol w:w="2835"/>
      </w:tblGrid>
      <w:tr w:rsidR="00656219" w:rsidRPr="00AF3CD1" w:rsidTr="00912B06">
        <w:trPr>
          <w:trHeight w:val="378"/>
          <w:jc w:val="center"/>
        </w:trPr>
        <w:tc>
          <w:tcPr>
            <w:tcW w:w="3136" w:type="dxa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b/>
                <w:color w:val="BF8F00" w:themeColor="accent4" w:themeShade="BF"/>
                <w:sz w:val="28"/>
              </w:rPr>
            </w:pPr>
            <w:r w:rsidRPr="00AF3CD1">
              <w:rPr>
                <w:rFonts w:ascii="Calibri Light" w:hAnsi="Calibri Light" w:cs="Calibri Light"/>
                <w:b/>
                <w:color w:val="BF8F00" w:themeColor="accent4" w:themeShade="BF"/>
                <w:sz w:val="28"/>
              </w:rPr>
              <w:t>TPS-PS*</w:t>
            </w:r>
          </w:p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b/>
                <w:color w:val="BF8F00" w:themeColor="accent4" w:themeShade="BF"/>
                <w:sz w:val="28"/>
              </w:rPr>
            </w:pPr>
            <w:r w:rsidRPr="00AF3CD1">
              <w:rPr>
                <w:rFonts w:ascii="Calibri Light" w:hAnsi="Calibri Light" w:cs="Calibri Light"/>
                <w:b/>
                <w:color w:val="BF8F00" w:themeColor="accent4" w:themeShade="BF"/>
                <w:sz w:val="28"/>
              </w:rPr>
              <w:t>Dès 2 ans ½</w:t>
            </w:r>
          </w:p>
        </w:tc>
        <w:tc>
          <w:tcPr>
            <w:tcW w:w="3027" w:type="dxa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b/>
                <w:color w:val="BF8F00" w:themeColor="accent4" w:themeShade="BF"/>
                <w:sz w:val="28"/>
              </w:rPr>
            </w:pPr>
            <w:r w:rsidRPr="00AF3CD1">
              <w:rPr>
                <w:rFonts w:ascii="Calibri Light" w:hAnsi="Calibri Light" w:cs="Calibri Light"/>
                <w:b/>
                <w:color w:val="BF8F00" w:themeColor="accent4" w:themeShade="BF"/>
                <w:sz w:val="28"/>
              </w:rPr>
              <w:t>PS*</w:t>
            </w:r>
          </w:p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b/>
                <w:color w:val="BF8F00" w:themeColor="accent4" w:themeShade="BF"/>
                <w:sz w:val="28"/>
              </w:rPr>
            </w:pPr>
            <w:r w:rsidRPr="00AF3CD1">
              <w:rPr>
                <w:rFonts w:ascii="Calibri Light" w:hAnsi="Calibri Light" w:cs="Calibri Light"/>
                <w:b/>
                <w:color w:val="BF8F00" w:themeColor="accent4" w:themeShade="BF"/>
                <w:sz w:val="28"/>
              </w:rPr>
              <w:t>A partir de 3 ans</w:t>
            </w:r>
          </w:p>
        </w:tc>
        <w:tc>
          <w:tcPr>
            <w:tcW w:w="3314" w:type="dxa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b/>
                <w:color w:val="BF8F00" w:themeColor="accent4" w:themeShade="BF"/>
                <w:sz w:val="28"/>
              </w:rPr>
            </w:pPr>
            <w:r w:rsidRPr="00AF3CD1">
              <w:rPr>
                <w:rFonts w:ascii="Calibri Light" w:hAnsi="Calibri Light" w:cs="Calibri Light"/>
                <w:b/>
                <w:color w:val="BF8F00" w:themeColor="accent4" w:themeShade="BF"/>
                <w:sz w:val="28"/>
              </w:rPr>
              <w:t>PS-MS*</w:t>
            </w:r>
          </w:p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b/>
                <w:color w:val="BF8F00" w:themeColor="accent4" w:themeShade="BF"/>
                <w:sz w:val="28"/>
              </w:rPr>
            </w:pPr>
            <w:r w:rsidRPr="00AF3CD1">
              <w:rPr>
                <w:rFonts w:ascii="Calibri Light" w:hAnsi="Calibri Light" w:cs="Calibri Light"/>
                <w:b/>
                <w:color w:val="BF8F00" w:themeColor="accent4" w:themeShade="BF"/>
                <w:sz w:val="28"/>
              </w:rPr>
              <w:t>3 ans – 3 ans ½</w:t>
            </w:r>
          </w:p>
        </w:tc>
        <w:tc>
          <w:tcPr>
            <w:tcW w:w="2977" w:type="dxa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b/>
                <w:color w:val="BF8F00" w:themeColor="accent4" w:themeShade="BF"/>
                <w:sz w:val="28"/>
              </w:rPr>
            </w:pPr>
            <w:r w:rsidRPr="00AF3CD1">
              <w:rPr>
                <w:rFonts w:ascii="Calibri Light" w:hAnsi="Calibri Light" w:cs="Calibri Light"/>
                <w:b/>
                <w:color w:val="BF8F00" w:themeColor="accent4" w:themeShade="BF"/>
                <w:sz w:val="28"/>
              </w:rPr>
              <w:t>PS-MS-GS*</w:t>
            </w:r>
          </w:p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b/>
                <w:color w:val="BF8F00" w:themeColor="accent4" w:themeShade="BF"/>
                <w:sz w:val="28"/>
              </w:rPr>
            </w:pPr>
            <w:r w:rsidRPr="00AF3CD1">
              <w:rPr>
                <w:rFonts w:ascii="Calibri Light" w:hAnsi="Calibri Light" w:cs="Calibri Light"/>
                <w:b/>
                <w:color w:val="BF8F00" w:themeColor="accent4" w:themeShade="BF"/>
                <w:sz w:val="28"/>
              </w:rPr>
              <w:t>Dès 3 ans ½</w:t>
            </w:r>
          </w:p>
        </w:tc>
        <w:tc>
          <w:tcPr>
            <w:tcW w:w="2835" w:type="dxa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b/>
                <w:color w:val="BF8F00" w:themeColor="accent4" w:themeShade="BF"/>
                <w:sz w:val="32"/>
              </w:rPr>
            </w:pPr>
            <w:r w:rsidRPr="00AF3CD1">
              <w:rPr>
                <w:rFonts w:ascii="Calibri Light" w:hAnsi="Calibri Light" w:cs="Calibri Light"/>
                <w:b/>
                <w:color w:val="BF8F00" w:themeColor="accent4" w:themeShade="BF"/>
                <w:sz w:val="32"/>
              </w:rPr>
              <w:t>MS-GS*</w:t>
            </w:r>
          </w:p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b/>
                <w:color w:val="BF8F00" w:themeColor="accent4" w:themeShade="BF"/>
                <w:sz w:val="32"/>
              </w:rPr>
            </w:pPr>
            <w:r w:rsidRPr="00AF3CD1">
              <w:rPr>
                <w:rFonts w:ascii="Calibri Light" w:hAnsi="Calibri Light" w:cs="Calibri Light"/>
                <w:b/>
                <w:color w:val="BF8F00" w:themeColor="accent4" w:themeShade="BF"/>
                <w:sz w:val="32"/>
              </w:rPr>
              <w:t>A partir de 4 ans</w:t>
            </w:r>
          </w:p>
        </w:tc>
      </w:tr>
      <w:tr w:rsidR="00656219" w:rsidRPr="00AF3CD1" w:rsidTr="00912B06">
        <w:trPr>
          <w:trHeight w:val="332"/>
          <w:jc w:val="center"/>
        </w:trPr>
        <w:tc>
          <w:tcPr>
            <w:tcW w:w="3136" w:type="dxa"/>
            <w:shd w:val="clear" w:color="auto" w:fill="FFF2CC" w:themeFill="accent4" w:themeFillTint="33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color w:val="FFD966" w:themeColor="accent4" w:themeTint="99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Se déplacer</w:t>
            </w:r>
          </w:p>
        </w:tc>
        <w:tc>
          <w:tcPr>
            <w:tcW w:w="3027" w:type="dxa"/>
            <w:vMerge w:val="restart"/>
            <w:shd w:val="clear" w:color="auto" w:fill="F2F2F2" w:themeFill="background1" w:themeFillShade="F2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color w:val="CCFFFF"/>
                <w:sz w:val="28"/>
                <w:szCs w:val="36"/>
              </w:rPr>
            </w:pPr>
          </w:p>
        </w:tc>
        <w:tc>
          <w:tcPr>
            <w:tcW w:w="3314" w:type="dxa"/>
            <w:vMerge w:val="restart"/>
            <w:shd w:val="clear" w:color="auto" w:fill="F2F2F2" w:themeFill="background1" w:themeFillShade="F2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color w:val="CCFFFF"/>
                <w:sz w:val="28"/>
                <w:szCs w:val="36"/>
              </w:rPr>
            </w:pPr>
          </w:p>
        </w:tc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color w:val="CCFFFF"/>
                <w:sz w:val="28"/>
                <w:szCs w:val="36"/>
              </w:rPr>
            </w:pP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color w:val="CCFFFF"/>
                <w:sz w:val="24"/>
              </w:rPr>
            </w:pPr>
          </w:p>
        </w:tc>
      </w:tr>
      <w:tr w:rsidR="00656219" w:rsidRPr="00AF3CD1" w:rsidTr="00912B06">
        <w:trPr>
          <w:trHeight w:val="280"/>
          <w:jc w:val="center"/>
        </w:trPr>
        <w:tc>
          <w:tcPr>
            <w:tcW w:w="3136" w:type="dxa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S’asseoir</w:t>
            </w:r>
          </w:p>
        </w:tc>
        <w:tc>
          <w:tcPr>
            <w:tcW w:w="3027" w:type="dxa"/>
            <w:vMerge/>
            <w:shd w:val="clear" w:color="auto" w:fill="D9D9D9" w:themeFill="background1" w:themeFillShade="D9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3314" w:type="dxa"/>
            <w:vMerge/>
            <w:shd w:val="clear" w:color="auto" w:fill="D9D9D9" w:themeFill="background1" w:themeFillShade="D9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56219" w:rsidRPr="00AF3CD1" w:rsidTr="00912B06">
        <w:trPr>
          <w:trHeight w:val="370"/>
          <w:jc w:val="center"/>
        </w:trPr>
        <w:tc>
          <w:tcPr>
            <w:tcW w:w="3136" w:type="dxa"/>
            <w:shd w:val="clear" w:color="auto" w:fill="FFF2CC" w:themeFill="accent4" w:themeFillTint="33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Ranger sa chaise</w:t>
            </w:r>
          </w:p>
        </w:tc>
        <w:tc>
          <w:tcPr>
            <w:tcW w:w="3027" w:type="dxa"/>
            <w:vMerge/>
            <w:shd w:val="clear" w:color="auto" w:fill="D9D9D9" w:themeFill="background1" w:themeFillShade="D9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3314" w:type="dxa"/>
            <w:vMerge/>
            <w:shd w:val="clear" w:color="auto" w:fill="D9D9D9" w:themeFill="background1" w:themeFillShade="D9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56219" w:rsidRPr="00AF3CD1" w:rsidTr="00912B06">
        <w:trPr>
          <w:trHeight w:val="265"/>
          <w:jc w:val="center"/>
        </w:trPr>
        <w:tc>
          <w:tcPr>
            <w:tcW w:w="3136" w:type="dxa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Dérouler et rouler un tapis</w:t>
            </w:r>
          </w:p>
        </w:tc>
        <w:tc>
          <w:tcPr>
            <w:tcW w:w="3027" w:type="dxa"/>
            <w:vMerge/>
            <w:shd w:val="clear" w:color="auto" w:fill="D9D9D9" w:themeFill="background1" w:themeFillShade="D9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3314" w:type="dxa"/>
            <w:vMerge/>
            <w:shd w:val="clear" w:color="auto" w:fill="D9D9D9" w:themeFill="background1" w:themeFillShade="D9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56219" w:rsidRPr="00AF3CD1" w:rsidTr="00912B06">
        <w:trPr>
          <w:trHeight w:val="529"/>
          <w:jc w:val="center"/>
        </w:trPr>
        <w:tc>
          <w:tcPr>
            <w:tcW w:w="3136" w:type="dxa"/>
            <w:shd w:val="clear" w:color="auto" w:fill="FFF2CC" w:themeFill="accent4" w:themeFillTint="33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Ouvrir et fermer des pinces à linge</w:t>
            </w:r>
          </w:p>
        </w:tc>
        <w:tc>
          <w:tcPr>
            <w:tcW w:w="3027" w:type="dxa"/>
            <w:vMerge w:val="restart"/>
            <w:shd w:val="clear" w:color="auto" w:fill="FFF2CC" w:themeFill="accent4" w:themeFillTint="33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Ouvrir et fermer des flacons</w:t>
            </w:r>
          </w:p>
        </w:tc>
        <w:tc>
          <w:tcPr>
            <w:tcW w:w="3314" w:type="dxa"/>
            <w:shd w:val="clear" w:color="auto" w:fill="FFF2CC" w:themeFill="accent4" w:themeFillTint="33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Ouvrir et fermer des cadenas</w:t>
            </w:r>
          </w:p>
        </w:tc>
        <w:tc>
          <w:tcPr>
            <w:tcW w:w="2977" w:type="dxa"/>
            <w:vMerge w:val="restart"/>
            <w:shd w:val="clear" w:color="auto" w:fill="FFF2CC" w:themeFill="accent4" w:themeFillTint="33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Nettoyer un miroir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56219" w:rsidRPr="00AF3CD1" w:rsidTr="00912B06">
        <w:trPr>
          <w:trHeight w:val="660"/>
          <w:jc w:val="center"/>
        </w:trPr>
        <w:tc>
          <w:tcPr>
            <w:tcW w:w="3136" w:type="dxa"/>
            <w:shd w:val="clear" w:color="auto" w:fill="FFF2CC" w:themeFill="accent4" w:themeFillTint="33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Ouvrir et fermer des boites</w:t>
            </w:r>
          </w:p>
        </w:tc>
        <w:tc>
          <w:tcPr>
            <w:tcW w:w="3027" w:type="dxa"/>
            <w:vMerge/>
            <w:shd w:val="clear" w:color="auto" w:fill="FFF2CC" w:themeFill="accent4" w:themeFillTint="33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3314" w:type="dxa"/>
            <w:shd w:val="clear" w:color="auto" w:fill="FFF2CC" w:themeFill="accent4" w:themeFillTint="33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Visser et dévisser des boulons</w:t>
            </w:r>
          </w:p>
        </w:tc>
        <w:tc>
          <w:tcPr>
            <w:tcW w:w="2977" w:type="dxa"/>
            <w:vMerge/>
            <w:shd w:val="clear" w:color="auto" w:fill="CCECFF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56219" w:rsidRPr="00AF3CD1" w:rsidTr="00912B06">
        <w:trPr>
          <w:trHeight w:val="547"/>
          <w:jc w:val="center"/>
        </w:trPr>
        <w:tc>
          <w:tcPr>
            <w:tcW w:w="3136" w:type="dxa"/>
            <w:vAlign w:val="center"/>
          </w:tcPr>
          <w:p w:rsidR="00656219" w:rsidRPr="00AF3CD1" w:rsidRDefault="004013DE" w:rsidP="004013DE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>
              <w:rPr>
                <w:rFonts w:ascii="Calibri Light" w:hAnsi="Calibri Light" w:cs="Calibri Light"/>
                <w:sz w:val="28"/>
                <w:szCs w:val="36"/>
              </w:rPr>
              <w:t>S’entrainer à verser des graines</w:t>
            </w:r>
          </w:p>
        </w:tc>
        <w:tc>
          <w:tcPr>
            <w:tcW w:w="3027" w:type="dxa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S’entrainer à verser</w:t>
            </w:r>
            <w:r w:rsidR="004013DE">
              <w:rPr>
                <w:rFonts w:ascii="Calibri Light" w:hAnsi="Calibri Light" w:cs="Calibri Light"/>
                <w:sz w:val="28"/>
                <w:szCs w:val="36"/>
              </w:rPr>
              <w:t xml:space="preserve"> de la semoule fine</w:t>
            </w:r>
          </w:p>
        </w:tc>
        <w:tc>
          <w:tcPr>
            <w:tcW w:w="3314" w:type="dxa"/>
            <w:shd w:val="clear" w:color="auto" w:fill="FFFFFF" w:themeFill="background1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Verser de l’eau dans un verre</w:t>
            </w:r>
          </w:p>
        </w:tc>
        <w:tc>
          <w:tcPr>
            <w:tcW w:w="2977" w:type="dxa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Verser avec une théière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56219" w:rsidRPr="00AF3CD1" w:rsidTr="00912B06">
        <w:trPr>
          <w:trHeight w:val="529"/>
          <w:jc w:val="center"/>
        </w:trPr>
        <w:tc>
          <w:tcPr>
            <w:tcW w:w="3136" w:type="dxa"/>
            <w:shd w:val="clear" w:color="auto" w:fill="FFF2CC" w:themeFill="accent4" w:themeFillTint="33"/>
            <w:vAlign w:val="center"/>
          </w:tcPr>
          <w:p w:rsidR="00656219" w:rsidRPr="00AF3CD1" w:rsidRDefault="004013DE" w:rsidP="004013DE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>
              <w:rPr>
                <w:rFonts w:ascii="Calibri Light" w:hAnsi="Calibri Light" w:cs="Calibri Light"/>
                <w:sz w:val="28"/>
                <w:szCs w:val="36"/>
              </w:rPr>
              <w:t>Faire et défaire des boutons</w:t>
            </w:r>
            <w:r w:rsidR="004705EF">
              <w:rPr>
                <w:rFonts w:ascii="Calibri Light" w:hAnsi="Calibri Light" w:cs="Calibri Light"/>
                <w:sz w:val="28"/>
                <w:szCs w:val="36"/>
              </w:rPr>
              <w:t xml:space="preserve"> 1</w:t>
            </w:r>
          </w:p>
        </w:tc>
        <w:tc>
          <w:tcPr>
            <w:tcW w:w="3027" w:type="dxa"/>
            <w:vMerge w:val="restart"/>
            <w:shd w:val="clear" w:color="auto" w:fill="FFF2CC" w:themeFill="accent4" w:themeFillTint="33"/>
            <w:vAlign w:val="center"/>
          </w:tcPr>
          <w:p w:rsidR="00656219" w:rsidRPr="00AF3CD1" w:rsidRDefault="004705EF" w:rsidP="004705EF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>
              <w:rPr>
                <w:rFonts w:ascii="Calibri Light" w:hAnsi="Calibri Light" w:cs="Calibri Light"/>
                <w:sz w:val="28"/>
                <w:szCs w:val="36"/>
              </w:rPr>
              <w:t>Faire et défaire des boutons à pressions</w:t>
            </w:r>
          </w:p>
        </w:tc>
        <w:tc>
          <w:tcPr>
            <w:tcW w:w="3314" w:type="dxa"/>
            <w:vMerge w:val="restart"/>
            <w:shd w:val="clear" w:color="auto" w:fill="FFF2CC" w:themeFill="accent4" w:themeFillTint="33"/>
            <w:vAlign w:val="center"/>
          </w:tcPr>
          <w:p w:rsidR="00656219" w:rsidRPr="00AF3CD1" w:rsidRDefault="004F040C" w:rsidP="004F040C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>
              <w:rPr>
                <w:rFonts w:ascii="Calibri Light" w:hAnsi="Calibri Light" w:cs="Calibri Light"/>
                <w:sz w:val="28"/>
                <w:szCs w:val="36"/>
              </w:rPr>
              <w:t xml:space="preserve">Faire et défaire une </w:t>
            </w:r>
            <w:r w:rsidR="00656219" w:rsidRPr="00AF3CD1">
              <w:rPr>
                <w:rFonts w:ascii="Calibri Light" w:hAnsi="Calibri Light" w:cs="Calibri Light"/>
                <w:sz w:val="28"/>
                <w:szCs w:val="36"/>
              </w:rPr>
              <w:t>fermeture à glissière</w:t>
            </w:r>
          </w:p>
        </w:tc>
        <w:tc>
          <w:tcPr>
            <w:tcW w:w="2977" w:type="dxa"/>
            <w:vMerge w:val="restart"/>
            <w:shd w:val="clear" w:color="auto" w:fill="FFF2CC" w:themeFill="accent4" w:themeFillTint="33"/>
            <w:vAlign w:val="center"/>
          </w:tcPr>
          <w:p w:rsidR="00656219" w:rsidRPr="00AF3CD1" w:rsidRDefault="004F040C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>
              <w:rPr>
                <w:rFonts w:ascii="Calibri Light" w:hAnsi="Calibri Light" w:cs="Calibri Light"/>
                <w:sz w:val="28"/>
                <w:szCs w:val="36"/>
              </w:rPr>
              <w:t>Faire et défaire</w:t>
            </w:r>
            <w:r w:rsidR="00656219" w:rsidRPr="00AF3CD1">
              <w:rPr>
                <w:rFonts w:ascii="Calibri Light" w:hAnsi="Calibri Light" w:cs="Calibri Light"/>
                <w:sz w:val="28"/>
                <w:szCs w:val="36"/>
              </w:rPr>
              <w:t xml:space="preserve"> des boucles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656219" w:rsidRPr="004F040C" w:rsidRDefault="004F040C" w:rsidP="004F040C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>
              <w:rPr>
                <w:rFonts w:ascii="Calibri Light" w:hAnsi="Calibri Light" w:cs="Calibri Light"/>
                <w:sz w:val="28"/>
                <w:szCs w:val="36"/>
              </w:rPr>
              <w:t>Faire et défaire</w:t>
            </w:r>
            <w:r w:rsidR="00656219" w:rsidRPr="004F040C">
              <w:rPr>
                <w:rFonts w:ascii="Calibri Light" w:hAnsi="Calibri Light" w:cs="Calibri Light"/>
                <w:sz w:val="28"/>
                <w:szCs w:val="36"/>
              </w:rPr>
              <w:t xml:space="preserve"> des nœuds</w:t>
            </w:r>
          </w:p>
        </w:tc>
      </w:tr>
      <w:tr w:rsidR="00656219" w:rsidRPr="00AF3CD1" w:rsidTr="00912B06">
        <w:trPr>
          <w:trHeight w:val="529"/>
          <w:jc w:val="center"/>
        </w:trPr>
        <w:tc>
          <w:tcPr>
            <w:tcW w:w="3136" w:type="dxa"/>
            <w:shd w:val="clear" w:color="auto" w:fill="FFF2CC" w:themeFill="accent4" w:themeFillTint="33"/>
            <w:vAlign w:val="center"/>
          </w:tcPr>
          <w:p w:rsidR="00656219" w:rsidRPr="00AF3CD1" w:rsidRDefault="004013DE" w:rsidP="004705EF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>
              <w:rPr>
                <w:rFonts w:ascii="Calibri Light" w:hAnsi="Calibri Light" w:cs="Calibri Light"/>
                <w:sz w:val="28"/>
                <w:szCs w:val="36"/>
              </w:rPr>
              <w:t xml:space="preserve">Faire et défaire </w:t>
            </w:r>
            <w:r w:rsidR="00656219" w:rsidRPr="00AF3CD1">
              <w:rPr>
                <w:rFonts w:ascii="Calibri Light" w:hAnsi="Calibri Light" w:cs="Calibri Light"/>
                <w:sz w:val="28"/>
                <w:szCs w:val="36"/>
              </w:rPr>
              <w:t xml:space="preserve">des boutons </w:t>
            </w:r>
            <w:r w:rsidR="004705EF">
              <w:rPr>
                <w:rFonts w:ascii="Calibri Light" w:hAnsi="Calibri Light" w:cs="Calibri Light"/>
                <w:sz w:val="28"/>
                <w:szCs w:val="36"/>
              </w:rPr>
              <w:t>2</w:t>
            </w:r>
          </w:p>
        </w:tc>
        <w:tc>
          <w:tcPr>
            <w:tcW w:w="3027" w:type="dxa"/>
            <w:vMerge/>
            <w:shd w:val="clear" w:color="auto" w:fill="CCECFF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3314" w:type="dxa"/>
            <w:vMerge/>
            <w:shd w:val="clear" w:color="auto" w:fill="CCECFF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2977" w:type="dxa"/>
            <w:vMerge/>
            <w:shd w:val="clear" w:color="auto" w:fill="CCECFF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2835" w:type="dxa"/>
            <w:vMerge/>
            <w:shd w:val="clear" w:color="auto" w:fill="CCECFF"/>
            <w:vAlign w:val="center"/>
          </w:tcPr>
          <w:p w:rsidR="00656219" w:rsidRPr="004F040C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</w:tr>
      <w:tr w:rsidR="00656219" w:rsidRPr="00AF3CD1" w:rsidTr="00912B06">
        <w:trPr>
          <w:trHeight w:val="265"/>
          <w:jc w:val="center"/>
        </w:trPr>
        <w:tc>
          <w:tcPr>
            <w:tcW w:w="3136" w:type="dxa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Tenir une cuillère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Balayer</w:t>
            </w:r>
          </w:p>
        </w:tc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Se laver les mains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56219" w:rsidRPr="004F040C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4F040C">
              <w:rPr>
                <w:rFonts w:ascii="Calibri Light" w:hAnsi="Calibri Light" w:cs="Calibri Light"/>
                <w:sz w:val="28"/>
                <w:szCs w:val="36"/>
              </w:rPr>
              <w:t>Se préparer à coudre</w:t>
            </w:r>
          </w:p>
        </w:tc>
      </w:tr>
      <w:tr w:rsidR="00656219" w:rsidRPr="00AF3CD1" w:rsidTr="00912B06">
        <w:trPr>
          <w:trHeight w:val="265"/>
          <w:jc w:val="center"/>
        </w:trPr>
        <w:tc>
          <w:tcPr>
            <w:tcW w:w="3136" w:type="dxa"/>
            <w:vMerge w:val="restart"/>
            <w:shd w:val="clear" w:color="auto" w:fill="F2F2F2" w:themeFill="background1" w:themeFillShade="F2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3027" w:type="dxa"/>
            <w:shd w:val="clear" w:color="auto" w:fill="FFF2CC" w:themeFill="accent4" w:themeFillTint="33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Presser une éponge</w:t>
            </w:r>
          </w:p>
        </w:tc>
        <w:tc>
          <w:tcPr>
            <w:tcW w:w="3314" w:type="dxa"/>
            <w:shd w:val="clear" w:color="auto" w:fill="FFF2CC" w:themeFill="accent4" w:themeFillTint="33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Découper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Retirer la poussière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656219" w:rsidRPr="004F040C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4F040C">
              <w:rPr>
                <w:rFonts w:ascii="Calibri Light" w:hAnsi="Calibri Light" w:cs="Calibri Light"/>
                <w:sz w:val="28"/>
                <w:szCs w:val="36"/>
              </w:rPr>
              <w:t>Prendre soin des plantes</w:t>
            </w:r>
          </w:p>
        </w:tc>
      </w:tr>
      <w:tr w:rsidR="00656219" w:rsidRPr="00AF3CD1" w:rsidTr="00912B06">
        <w:trPr>
          <w:trHeight w:val="265"/>
          <w:jc w:val="center"/>
        </w:trPr>
        <w:tc>
          <w:tcPr>
            <w:tcW w:w="3136" w:type="dxa"/>
            <w:vMerge/>
            <w:shd w:val="clear" w:color="auto" w:fill="F2F2F2" w:themeFill="background1" w:themeFillShade="F2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3027" w:type="dxa"/>
            <w:vMerge w:val="restart"/>
            <w:shd w:val="clear" w:color="auto" w:fill="FFFFFF" w:themeFill="background1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Brosser un tapis</w:t>
            </w:r>
          </w:p>
        </w:tc>
        <w:tc>
          <w:tcPr>
            <w:tcW w:w="3314" w:type="dxa"/>
            <w:vMerge w:val="restart"/>
            <w:shd w:val="clear" w:color="auto" w:fill="F2F2F2" w:themeFill="background1" w:themeFillShade="F2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Laver le linge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56219" w:rsidRPr="00AF3CD1" w:rsidTr="00912B06">
        <w:trPr>
          <w:trHeight w:val="265"/>
          <w:jc w:val="center"/>
        </w:trPr>
        <w:tc>
          <w:tcPr>
            <w:tcW w:w="3136" w:type="dxa"/>
            <w:vMerge/>
            <w:shd w:val="clear" w:color="auto" w:fill="F2F2F2" w:themeFill="background1" w:themeFillShade="F2"/>
            <w:vAlign w:val="center"/>
          </w:tcPr>
          <w:p w:rsidR="00656219" w:rsidRPr="00AF3CD1" w:rsidRDefault="00656219" w:rsidP="00912B06">
            <w:pPr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3027" w:type="dxa"/>
            <w:vMerge/>
            <w:shd w:val="clear" w:color="auto" w:fill="CCECFF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3314" w:type="dxa"/>
            <w:vMerge/>
            <w:shd w:val="clear" w:color="auto" w:fill="F2F2F2" w:themeFill="background1" w:themeFillShade="F2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Laver la table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656219" w:rsidRPr="00AF3CD1" w:rsidRDefault="00656219" w:rsidP="00912B06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656219" w:rsidRPr="00AF3CD1" w:rsidTr="00912B06">
        <w:trPr>
          <w:trHeight w:val="265"/>
          <w:jc w:val="center"/>
        </w:trPr>
        <w:tc>
          <w:tcPr>
            <w:tcW w:w="3136" w:type="dxa"/>
            <w:vMerge/>
            <w:shd w:val="clear" w:color="auto" w:fill="F2F2F2" w:themeFill="background1" w:themeFillShade="F2"/>
            <w:vAlign w:val="center"/>
          </w:tcPr>
          <w:p w:rsidR="00656219" w:rsidRPr="00AF3CD1" w:rsidRDefault="00656219" w:rsidP="00912B06">
            <w:pPr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3027" w:type="dxa"/>
            <w:shd w:val="clear" w:color="auto" w:fill="FFF2CC" w:themeFill="accent4" w:themeFillTint="33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Plier du tissu</w:t>
            </w:r>
          </w:p>
        </w:tc>
        <w:tc>
          <w:tcPr>
            <w:tcW w:w="3314" w:type="dxa"/>
            <w:shd w:val="clear" w:color="auto" w:fill="FFF2CC" w:themeFill="accent4" w:themeFillTint="33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  <w:r w:rsidRPr="00AF3CD1">
              <w:rPr>
                <w:rFonts w:ascii="Calibri Light" w:hAnsi="Calibri Light" w:cs="Calibri Light"/>
                <w:sz w:val="28"/>
                <w:szCs w:val="36"/>
              </w:rPr>
              <w:t>Plier du papier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56219" w:rsidRPr="00AF3CD1" w:rsidRDefault="00656219" w:rsidP="00912B06">
            <w:pPr>
              <w:jc w:val="center"/>
              <w:rPr>
                <w:rFonts w:ascii="Calibri Light" w:hAnsi="Calibri Light" w:cs="Calibri Light"/>
                <w:sz w:val="28"/>
                <w:szCs w:val="36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656219" w:rsidRPr="00AF3CD1" w:rsidRDefault="00656219" w:rsidP="00912B06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:rsidR="00656219" w:rsidRPr="00AF3CD1" w:rsidRDefault="00656219" w:rsidP="00656219">
      <w:pPr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149860</wp:posOffset>
                </wp:positionV>
                <wp:extent cx="5954395" cy="255270"/>
                <wp:effectExtent l="5080" t="9525" r="12700" b="1143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19" w:rsidRPr="00B6211C" w:rsidRDefault="00656219" w:rsidP="00656219">
                            <w:pPr>
                              <w:tabs>
                                <w:tab w:val="right" w:pos="15398"/>
                              </w:tabs>
                              <w:rPr>
                                <w:rFonts w:ascii="Mindmonkey" w:hAnsi="Mindmonkey"/>
                                <w:sz w:val="20"/>
                              </w:rPr>
                            </w:pPr>
                            <w:r w:rsidRPr="00B6211C">
                              <w:rPr>
                                <w:rFonts w:ascii="Mindmonkey" w:hAnsi="Mindmonkey"/>
                                <w:sz w:val="20"/>
                              </w:rPr>
                              <w:t>* Une activité peut être présentée à des moments et des âges différents selon les besoins de chaque enfant.</w:t>
                            </w:r>
                          </w:p>
                          <w:p w:rsidR="00656219" w:rsidRDefault="00656219" w:rsidP="00656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.2pt;margin-top:11.8pt;width:468.8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" fillcolor="white [3212]" strokecolor="white">
                <v:textbox>
                  <w:txbxContent>
                    <w:p w:rsidR="00656219" w:rsidRPr="00B6211C" w:rsidRDefault="00656219" w:rsidP="00656219">
                      <w:pPr>
                        <w:tabs>
                          <w:tab w:val="right" w:pos="15398"/>
                        </w:tabs>
                        <w:rPr>
                          <w:rFonts w:ascii="Mindmonkey" w:hAnsi="Mindmonkey"/>
                          <w:sz w:val="20"/>
                        </w:rPr>
                      </w:pPr>
                      <w:r w:rsidRPr="00B6211C">
                        <w:rPr>
                          <w:rFonts w:ascii="Mindmonkey" w:hAnsi="Mindmonkey"/>
                          <w:sz w:val="20"/>
                        </w:rPr>
                        <w:t>* Une activité peut être présentée à des moments et des âges différents selon les besoins de chaque enfant.</w:t>
                      </w:r>
                    </w:p>
                    <w:p w:rsidR="00656219" w:rsidRDefault="00656219" w:rsidP="00656219"/>
                  </w:txbxContent>
                </v:textbox>
              </v:shape>
            </w:pict>
          </mc:Fallback>
        </mc:AlternateContent>
      </w:r>
    </w:p>
    <w:p w:rsidR="00656219" w:rsidRPr="00AF3CD1" w:rsidRDefault="00656219" w:rsidP="00656219">
      <w:pPr>
        <w:rPr>
          <w:rFonts w:ascii="Calibri Light" w:hAnsi="Calibri Light" w:cs="Calibri Light"/>
          <w:sz w:val="24"/>
        </w:rPr>
      </w:pPr>
      <w:r w:rsidRPr="00AF3CD1">
        <w:rPr>
          <w:rFonts w:ascii="Calibri Light" w:hAnsi="Calibri Light" w:cs="Calibri Light"/>
          <w:sz w:val="18"/>
        </w:rPr>
        <w:br w:type="page"/>
      </w:r>
      <w:r w:rsidR="004B2F33">
        <w:rPr>
          <w:rFonts w:ascii="Calibri Light" w:hAnsi="Calibri Light" w:cs="Calibri Light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-126129</wp:posOffset>
                </wp:positionH>
                <wp:positionV relativeFrom="paragraph">
                  <wp:posOffset>22727</wp:posOffset>
                </wp:positionV>
                <wp:extent cx="10175358" cy="6113721"/>
                <wp:effectExtent l="19050" t="19050" r="16510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5358" cy="6113721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DE58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17EA" id="Rectangle 3" o:spid="_x0000_s1026" style="position:absolute;margin-left:-9.95pt;margin-top:1.8pt;width:801.2pt;height:48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" filled="f" strokecolor="#fde58b" strokeweight="3.5pt">
                <w10:wrap anchorx="margin"/>
              </v:rect>
            </w:pict>
          </mc:Fallback>
        </mc:AlternateContent>
      </w:r>
      <w:r w:rsidRPr="00AF3CD1">
        <w:rPr>
          <w:rFonts w:ascii="Calibri Light" w:hAnsi="Calibri Light" w:cs="Calibri Light"/>
          <w:sz w:val="24"/>
        </w:rPr>
        <w:tab/>
      </w:r>
    </w:p>
    <w:p w:rsidR="004B2F33" w:rsidRDefault="00656219" w:rsidP="00656219">
      <w:pPr>
        <w:jc w:val="center"/>
        <w:rPr>
          <w:rFonts w:ascii="Calibri Light" w:hAnsi="Calibri Light" w:cs="Calibri Light"/>
          <w:b/>
          <w:color w:val="BF8F00" w:themeColor="accent4" w:themeShade="BF"/>
          <w:sz w:val="28"/>
        </w:rPr>
      </w:pPr>
      <w:r w:rsidRPr="00A330DD">
        <w:rPr>
          <w:rFonts w:ascii="Calibri Light" w:hAnsi="Calibri Light" w:cs="Calibri Light"/>
          <w:b/>
          <w:color w:val="BF8F00" w:themeColor="accent4" w:themeShade="BF"/>
          <w:sz w:val="28"/>
        </w:rPr>
        <w:t>Compétences de fin de maternelle travaillées au cours des activités pratiques</w:t>
      </w:r>
      <w:r w:rsidR="004B2F33">
        <w:rPr>
          <w:rFonts w:ascii="Calibri Light" w:hAnsi="Calibri Light" w:cs="Calibri Light"/>
          <w:b/>
          <w:color w:val="BF8F00" w:themeColor="accent4" w:themeShade="BF"/>
          <w:sz w:val="28"/>
        </w:rPr>
        <w:t xml:space="preserve"> </w:t>
      </w:r>
    </w:p>
    <w:p w:rsidR="00656219" w:rsidRPr="004B2F33" w:rsidRDefault="004B2F33" w:rsidP="00656219">
      <w:pPr>
        <w:jc w:val="center"/>
        <w:rPr>
          <w:rFonts w:ascii="Calibri Light" w:hAnsi="Calibri Light" w:cs="Calibri Light"/>
          <w:color w:val="BF8F00" w:themeColor="accent4" w:themeShade="BF"/>
          <w:sz w:val="24"/>
        </w:rPr>
      </w:pPr>
      <w:r w:rsidRPr="004B2F33">
        <w:rPr>
          <w:rFonts w:ascii="Calibri Light" w:hAnsi="Calibri Light" w:cs="Calibri Light"/>
          <w:b/>
          <w:color w:val="BF8F00" w:themeColor="accent4" w:themeShade="BF"/>
          <w:sz w:val="24"/>
        </w:rPr>
        <w:t>Programme d’enseignement de l’école maternelle, BO n°2 du 26 mars 2015)</w:t>
      </w:r>
    </w:p>
    <w:p w:rsidR="00656219" w:rsidRPr="004B2F33" w:rsidRDefault="00656219" w:rsidP="00656219">
      <w:pPr>
        <w:jc w:val="both"/>
        <w:rPr>
          <w:rFonts w:ascii="Calibri Light" w:hAnsi="Calibri Light" w:cs="Calibri Light"/>
          <w:i/>
          <w:color w:val="5B9BD5" w:themeColor="accent1"/>
          <w:sz w:val="24"/>
        </w:rPr>
      </w:pPr>
      <w:r w:rsidRPr="004B2F33">
        <w:rPr>
          <w:rFonts w:ascii="Calibri Light" w:hAnsi="Calibri Light" w:cs="Calibri Light"/>
          <w:i/>
          <w:color w:val="5B9BD5" w:themeColor="accent1"/>
          <w:sz w:val="24"/>
        </w:rPr>
        <w:t>Mobiliser le lang</w:t>
      </w:r>
      <w:r w:rsidR="00CB7656" w:rsidRPr="004B2F33">
        <w:rPr>
          <w:rFonts w:ascii="Calibri Light" w:hAnsi="Calibri Light" w:cs="Calibri Light"/>
          <w:i/>
          <w:color w:val="5B9BD5" w:themeColor="accent1"/>
          <w:sz w:val="24"/>
        </w:rPr>
        <w:t xml:space="preserve">age dans toutes ses dimensions : </w:t>
      </w:r>
    </w:p>
    <w:p w:rsidR="00144B99" w:rsidRPr="000C6343" w:rsidRDefault="00144B99" w:rsidP="00656219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0C6343">
        <w:rPr>
          <w:rFonts w:ascii="Calibri Light" w:hAnsi="Calibri Light" w:cs="Calibri Light"/>
        </w:rPr>
        <w:t>Oser entrer en communication </w:t>
      </w:r>
    </w:p>
    <w:p w:rsidR="00656219" w:rsidRPr="000C6343" w:rsidRDefault="00144B99" w:rsidP="00144B99">
      <w:pPr>
        <w:pStyle w:val="Paragraphedeliste"/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0C6343">
        <w:rPr>
          <w:rFonts w:ascii="Calibri Light" w:hAnsi="Calibri Light" w:cs="Calibri Light"/>
        </w:rPr>
        <w:t>C</w:t>
      </w:r>
      <w:r w:rsidR="00656219" w:rsidRPr="000C6343">
        <w:rPr>
          <w:rFonts w:ascii="Calibri Light" w:hAnsi="Calibri Light" w:cs="Calibri Light"/>
        </w:rPr>
        <w:t>ommuniquer avec les adultes et avec les autres enfants par le langage, en se faisant comprendre</w:t>
      </w:r>
    </w:p>
    <w:p w:rsidR="00656219" w:rsidRPr="000C6343" w:rsidRDefault="00656219" w:rsidP="00144B99">
      <w:pPr>
        <w:pStyle w:val="Paragraphedeliste"/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0C6343">
        <w:rPr>
          <w:rFonts w:ascii="Calibri Light" w:hAnsi="Calibri Light" w:cs="Calibri Light"/>
        </w:rPr>
        <w:t>S’exprimer dans un langage syntaxiquement correct et précis</w:t>
      </w:r>
    </w:p>
    <w:p w:rsidR="00387A87" w:rsidRPr="000C6343" w:rsidRDefault="00387A87" w:rsidP="00144B99">
      <w:pPr>
        <w:pStyle w:val="Paragraphedeliste"/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0C6343">
        <w:rPr>
          <w:rFonts w:ascii="Calibri Light" w:hAnsi="Calibri Light" w:cs="Calibri Light"/>
        </w:rPr>
        <w:t xml:space="preserve">Reformuler pour se faire mieux comprendre </w:t>
      </w:r>
    </w:p>
    <w:p w:rsidR="00144B99" w:rsidRPr="000C6343" w:rsidRDefault="00144B99" w:rsidP="00144B99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0C6343">
        <w:rPr>
          <w:rFonts w:ascii="Calibri Light" w:hAnsi="Calibri Light" w:cs="Calibri Light"/>
        </w:rPr>
        <w:t>Echanger et réfléchir avec les autres</w:t>
      </w:r>
      <w:r w:rsidR="00CB7656" w:rsidRPr="000C6343">
        <w:rPr>
          <w:rFonts w:ascii="Calibri Light" w:hAnsi="Calibri Light" w:cs="Calibri Light"/>
        </w:rPr>
        <w:t> </w:t>
      </w:r>
    </w:p>
    <w:p w:rsidR="00387A87" w:rsidRPr="000C6343" w:rsidRDefault="00144B99" w:rsidP="00144B99">
      <w:pPr>
        <w:pStyle w:val="Paragraphedeliste"/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0C6343">
        <w:rPr>
          <w:rFonts w:ascii="Calibri Light" w:hAnsi="Calibri Light" w:cs="Calibri Light"/>
        </w:rPr>
        <w:t>Pratiquer divers usages du langage oral : raconter, décrire, évoquer, expliquer, questionner, proposer des solutions, discuter un point de vue</w:t>
      </w:r>
    </w:p>
    <w:p w:rsidR="00656219" w:rsidRPr="00AE07FA" w:rsidRDefault="00CB7656" w:rsidP="00656219">
      <w:pPr>
        <w:jc w:val="both"/>
        <w:rPr>
          <w:rFonts w:ascii="Calibri Light" w:hAnsi="Calibri Light" w:cs="Calibri Light"/>
          <w:i/>
          <w:color w:val="7030A0"/>
          <w:sz w:val="24"/>
        </w:rPr>
      </w:pPr>
      <w:r w:rsidRPr="00AE07FA">
        <w:rPr>
          <w:rFonts w:ascii="Calibri Light" w:hAnsi="Calibri Light" w:cs="Calibri Light"/>
          <w:i/>
          <w:color w:val="7030A0"/>
          <w:sz w:val="24"/>
        </w:rPr>
        <w:t xml:space="preserve">Agir, s’exprimer, comprendre à travers l’activité physique : </w:t>
      </w:r>
    </w:p>
    <w:p w:rsidR="00CB7656" w:rsidRPr="000C6343" w:rsidRDefault="00CB7656" w:rsidP="00656219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0C6343">
        <w:rPr>
          <w:rFonts w:ascii="Calibri Light" w:hAnsi="Calibri Light" w:cs="Calibri Light"/>
        </w:rPr>
        <w:t xml:space="preserve">Adapter ses équilibres et ses déplacements à des environnements ou des contraintes variées </w:t>
      </w:r>
    </w:p>
    <w:p w:rsidR="00CB7656" w:rsidRPr="000C6343" w:rsidRDefault="00CB7656" w:rsidP="00CB7656">
      <w:pPr>
        <w:pStyle w:val="Paragraphedeliste"/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0C6343">
        <w:rPr>
          <w:rFonts w:ascii="Calibri Light" w:hAnsi="Calibri Light" w:cs="Calibri Light"/>
        </w:rPr>
        <w:t>Se déplacer avec aisance dans des environnements variés, naturels ou aménagés (sans déranger les autres)</w:t>
      </w:r>
    </w:p>
    <w:p w:rsidR="00656219" w:rsidRPr="000265CA" w:rsidRDefault="00656219" w:rsidP="00656219">
      <w:pPr>
        <w:jc w:val="both"/>
        <w:rPr>
          <w:rFonts w:ascii="Calibri Light" w:hAnsi="Calibri Light" w:cs="Calibri Light"/>
          <w:i/>
          <w:color w:val="70AD47" w:themeColor="accent6"/>
          <w:sz w:val="24"/>
        </w:rPr>
      </w:pPr>
      <w:r w:rsidRPr="004B2F33">
        <w:rPr>
          <w:rFonts w:ascii="Calibri Light" w:hAnsi="Calibri Light" w:cs="Calibri Light"/>
          <w:i/>
          <w:color w:val="70AD47" w:themeColor="accent6"/>
          <w:sz w:val="24"/>
        </w:rPr>
        <w:t xml:space="preserve">Construire les premiers outils </w:t>
      </w:r>
      <w:r w:rsidRPr="000265CA">
        <w:rPr>
          <w:rFonts w:ascii="Calibri Light" w:hAnsi="Calibri Light" w:cs="Calibri Light"/>
          <w:i/>
          <w:color w:val="70AD47" w:themeColor="accent6"/>
          <w:sz w:val="24"/>
        </w:rPr>
        <w:t>pour structurer sa pensée :</w:t>
      </w:r>
    </w:p>
    <w:p w:rsidR="000265CA" w:rsidRPr="000C6343" w:rsidRDefault="000265CA" w:rsidP="00656219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0C6343">
        <w:rPr>
          <w:rFonts w:ascii="Calibri Light" w:hAnsi="Calibri Light" w:cs="Calibri Light"/>
        </w:rPr>
        <w:t xml:space="preserve">Explorer des formes, des grandeurs, des suites organisées </w:t>
      </w:r>
    </w:p>
    <w:p w:rsidR="00656219" w:rsidRPr="000C6343" w:rsidRDefault="00656219" w:rsidP="000265CA">
      <w:pPr>
        <w:pStyle w:val="Paragraphedeliste"/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0C6343">
        <w:rPr>
          <w:rFonts w:ascii="Calibri Light" w:hAnsi="Calibri Light" w:cs="Calibri Light"/>
        </w:rPr>
        <w:t>Classer des objets en fonction de caractéristiques liées à leur forme</w:t>
      </w:r>
    </w:p>
    <w:p w:rsidR="00656219" w:rsidRPr="000265CA" w:rsidRDefault="00656219" w:rsidP="00656219">
      <w:pPr>
        <w:jc w:val="both"/>
        <w:rPr>
          <w:rFonts w:ascii="Calibri Light" w:hAnsi="Calibri Light" w:cs="Calibri Light"/>
          <w:i/>
          <w:color w:val="ED7D31" w:themeColor="accent2"/>
          <w:sz w:val="24"/>
        </w:rPr>
      </w:pPr>
      <w:r w:rsidRPr="000265CA">
        <w:rPr>
          <w:rFonts w:ascii="Calibri Light" w:hAnsi="Calibri Light" w:cs="Calibri Light"/>
          <w:i/>
          <w:color w:val="ED7D31" w:themeColor="accent2"/>
          <w:sz w:val="24"/>
        </w:rPr>
        <w:t>Explorer le monde :</w:t>
      </w:r>
    </w:p>
    <w:p w:rsidR="000265CA" w:rsidRPr="000C6343" w:rsidRDefault="000265CA" w:rsidP="00656219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0C6343">
        <w:rPr>
          <w:rFonts w:ascii="Calibri Light" w:hAnsi="Calibri Light" w:cs="Calibri Light"/>
        </w:rPr>
        <w:t>Se repérer dans le temps et dans l’espace </w:t>
      </w:r>
    </w:p>
    <w:p w:rsidR="000265CA" w:rsidRPr="000C6343" w:rsidRDefault="000265CA" w:rsidP="000265CA">
      <w:pPr>
        <w:pStyle w:val="Paragraphedeliste"/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0C6343">
        <w:rPr>
          <w:rFonts w:ascii="Calibri Light" w:hAnsi="Calibri Light" w:cs="Calibri Light"/>
        </w:rPr>
        <w:t>Consolider la notion de chronologie : utiliser des marqueurs temporels adaptés (puis, pendant, avant, après…) dans des récits, descriptions ou explications</w:t>
      </w:r>
    </w:p>
    <w:p w:rsidR="000265CA" w:rsidRPr="000C6343" w:rsidRDefault="000265CA" w:rsidP="000265CA">
      <w:pPr>
        <w:pStyle w:val="Paragraphedeliste"/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0C6343">
        <w:rPr>
          <w:rFonts w:ascii="Calibri Light" w:hAnsi="Calibri Light" w:cs="Calibri Light"/>
        </w:rPr>
        <w:t>Faire l’expérience de l’espace : utiliser des marqueurs spatiaux adaptés (devant, derrière, droite, gauche, dessus, dessous…) dans des récits, descriptions ou explications</w:t>
      </w:r>
    </w:p>
    <w:p w:rsidR="000265CA" w:rsidRPr="000C6343" w:rsidRDefault="000265CA" w:rsidP="000265CA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0C6343">
        <w:rPr>
          <w:rFonts w:ascii="Calibri Light" w:hAnsi="Calibri Light" w:cs="Calibri Light"/>
        </w:rPr>
        <w:t xml:space="preserve">Explorer le monde du vivant, des objets et de la matière  </w:t>
      </w:r>
    </w:p>
    <w:p w:rsidR="00656219" w:rsidRPr="000C6343" w:rsidRDefault="000265CA" w:rsidP="00547504">
      <w:pPr>
        <w:pStyle w:val="Paragraphedeliste"/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0C6343">
        <w:rPr>
          <w:rFonts w:ascii="Calibri Light" w:hAnsi="Calibri Light" w:cs="Calibri Light"/>
        </w:rPr>
        <w:t xml:space="preserve">Découvrir le monde du vivant : </w:t>
      </w:r>
      <w:r w:rsidR="00E81D52" w:rsidRPr="000C6343">
        <w:rPr>
          <w:rFonts w:ascii="Calibri Light" w:hAnsi="Calibri Light" w:cs="Calibri Light"/>
        </w:rPr>
        <w:t>reconnaitre les principales étapes du développement d’un animal ou d’un végétal, dans une situation d’</w:t>
      </w:r>
      <w:r w:rsidR="00547504" w:rsidRPr="000C6343">
        <w:rPr>
          <w:rFonts w:ascii="Calibri Light" w:hAnsi="Calibri Light" w:cs="Calibri Light"/>
        </w:rPr>
        <w:t>observation</w:t>
      </w:r>
      <w:r w:rsidR="00E81D52" w:rsidRPr="000C6343">
        <w:rPr>
          <w:rFonts w:ascii="Calibri Light" w:hAnsi="Calibri Light" w:cs="Calibri Light"/>
        </w:rPr>
        <w:t xml:space="preserve"> du réel ou sur une image ; </w:t>
      </w:r>
      <w:r w:rsidRPr="000C6343">
        <w:rPr>
          <w:rFonts w:ascii="Calibri Light" w:hAnsi="Calibri Light" w:cs="Calibri Light"/>
        </w:rPr>
        <w:t>c</w:t>
      </w:r>
      <w:r w:rsidR="00656219" w:rsidRPr="000C6343">
        <w:rPr>
          <w:rFonts w:ascii="Calibri Light" w:hAnsi="Calibri Light" w:cs="Calibri Light"/>
        </w:rPr>
        <w:t>onnaitre les besoins essentiels de quelques animaux et végétaux</w:t>
      </w:r>
      <w:r w:rsidR="00E81D52" w:rsidRPr="000C6343">
        <w:rPr>
          <w:rFonts w:ascii="Calibri Light" w:hAnsi="Calibri Light" w:cs="Calibri Light"/>
        </w:rPr>
        <w:t> ; c</w:t>
      </w:r>
      <w:r w:rsidR="00656219" w:rsidRPr="000C6343">
        <w:rPr>
          <w:rFonts w:ascii="Calibri Light" w:hAnsi="Calibri Light" w:cs="Calibri Light"/>
        </w:rPr>
        <w:t>onnaitre et mettre en œuvre quelques règles d’hygiène corporelle et d’une vie saine</w:t>
      </w:r>
      <w:r w:rsidR="00E81D52" w:rsidRPr="000C6343">
        <w:rPr>
          <w:rFonts w:ascii="Calibri Light" w:hAnsi="Calibri Light" w:cs="Calibri Light"/>
        </w:rPr>
        <w:t> ; prendre en compte les risques de l’environnement familier proche (objets et comportements dangereux, produits toxiques)</w:t>
      </w:r>
    </w:p>
    <w:p w:rsidR="00F62720" w:rsidRPr="000C6343" w:rsidRDefault="00E81D52" w:rsidP="00547504">
      <w:pPr>
        <w:pStyle w:val="Paragraphedeliste"/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0C6343">
        <w:rPr>
          <w:rFonts w:ascii="Calibri Light" w:hAnsi="Calibri Light" w:cs="Calibri Light"/>
        </w:rPr>
        <w:t>Utiliser, fabriquer, manipuler des objets : c</w:t>
      </w:r>
      <w:r w:rsidR="00547504">
        <w:rPr>
          <w:rFonts w:ascii="Calibri Light" w:hAnsi="Calibri Light" w:cs="Calibri Light"/>
        </w:rPr>
        <w:t>hoisir, utiliser et savoir dé</w:t>
      </w:r>
      <w:bookmarkStart w:id="0" w:name="_GoBack"/>
      <w:bookmarkEnd w:id="0"/>
      <w:r w:rsidR="00656219" w:rsidRPr="000C6343">
        <w:rPr>
          <w:rFonts w:ascii="Calibri Light" w:hAnsi="Calibri Light" w:cs="Calibri Light"/>
        </w:rPr>
        <w:t>signer des outils et des matériaux adaptés à une situation, à des actions techniques spécifiques (plier, couper, coller, assembler, actionner…)</w:t>
      </w:r>
    </w:p>
    <w:sectPr w:rsidR="00F62720" w:rsidRPr="000C6343" w:rsidSect="00656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279" w:rsidRDefault="00432279" w:rsidP="00656219">
      <w:pPr>
        <w:spacing w:after="0" w:line="240" w:lineRule="auto"/>
      </w:pPr>
      <w:r>
        <w:separator/>
      </w:r>
    </w:p>
  </w:endnote>
  <w:endnote w:type="continuationSeparator" w:id="0">
    <w:p w:rsidR="00432279" w:rsidRDefault="00432279" w:rsidP="0065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indmonkey">
    <w:altName w:val="Cambria Math"/>
    <w:charset w:val="00"/>
    <w:family w:val="auto"/>
    <w:pitch w:val="variable"/>
    <w:sig w:usb0="00000001" w:usb1="0000001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DB" w:rsidRDefault="00DF28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19" w:rsidRPr="00B6211C" w:rsidRDefault="00656219" w:rsidP="00656219">
    <w:pPr>
      <w:pStyle w:val="Pieddepage"/>
      <w:jc w:val="right"/>
      <w:rPr>
        <w:rStyle w:val="lev"/>
        <w:rFonts w:ascii="Arial" w:hAnsi="Arial" w:cs="Arial"/>
        <w:b w:val="0"/>
        <w:color w:val="A6A6A6" w:themeColor="background1" w:themeShade="A6"/>
        <w:sz w:val="24"/>
      </w:rPr>
    </w:pPr>
    <w:r w:rsidRPr="00B6211C">
      <w:rPr>
        <w:rStyle w:val="lev"/>
        <w:rFonts w:ascii="Arial" w:hAnsi="Arial" w:cs="Arial"/>
        <w:color w:val="A6A6A6" w:themeColor="background1" w:themeShade="A6"/>
        <w:sz w:val="24"/>
      </w:rPr>
      <w:t xml:space="preserve">Progressions </w:t>
    </w:r>
    <w:r w:rsidR="00B84346">
      <w:rPr>
        <w:rStyle w:val="lev"/>
        <w:rFonts w:ascii="Arial" w:hAnsi="Arial" w:cs="Arial"/>
        <w:color w:val="A6A6A6" w:themeColor="background1" w:themeShade="A6"/>
        <w:sz w:val="24"/>
      </w:rPr>
      <w:t>des activités pratiques – C</w:t>
    </w:r>
    <w:r w:rsidRPr="00B6211C">
      <w:rPr>
        <w:rStyle w:val="lev"/>
        <w:rFonts w:ascii="Arial" w:hAnsi="Arial" w:cs="Arial"/>
        <w:color w:val="A6A6A6" w:themeColor="background1" w:themeShade="A6"/>
        <w:sz w:val="24"/>
      </w:rPr>
      <w:t>ycle 1 – Méline DELARUE,</w:t>
    </w:r>
  </w:p>
  <w:p w:rsidR="00656219" w:rsidRPr="00656219" w:rsidRDefault="00656219" w:rsidP="00656219">
    <w:pPr>
      <w:pStyle w:val="Pieddepage"/>
      <w:jc w:val="right"/>
      <w:rPr>
        <w:rFonts w:ascii="Arial" w:hAnsi="Arial" w:cs="Arial"/>
        <w:color w:val="BFBFBF" w:themeColor="background1" w:themeShade="BF"/>
        <w:sz w:val="20"/>
      </w:rPr>
    </w:pPr>
    <w:r w:rsidRPr="00B6211C">
      <w:rPr>
        <w:rFonts w:ascii="Arial" w:hAnsi="Arial" w:cs="Arial"/>
        <w:color w:val="BFBFBF" w:themeColor="background1" w:themeShade="BF"/>
      </w:rPr>
      <w:t xml:space="preserve">Source : Océane Touron et site </w:t>
    </w:r>
    <w:hyperlink r:id="rId1" w:history="1">
      <w:r w:rsidR="00DF28DB" w:rsidRPr="00484D15">
        <w:rPr>
          <w:rStyle w:val="Lienhypertexte"/>
          <w:rFonts w:ascii="Arial" w:hAnsi="Arial" w:cs="Arial"/>
        </w:rPr>
        <w:t>www.celinealvarez.org</w:t>
      </w:r>
    </w:hyperlink>
    <w:r w:rsidR="00DF28DB">
      <w:rPr>
        <w:rFonts w:ascii="Arial" w:hAnsi="Arial" w:cs="Arial"/>
        <w:color w:val="BFBFBF" w:themeColor="background1" w:themeShade="BF"/>
      </w:rPr>
      <w:t xml:space="preserve"> </w:t>
    </w:r>
    <w:r w:rsidR="00DF28DB">
      <w:rPr>
        <w:rFonts w:ascii="Arial" w:hAnsi="Arial" w:cs="Arial"/>
        <w:color w:val="A6A6A6" w:themeColor="background1" w:themeShade="A6"/>
      </w:rPr>
      <w:t>et BO n°6 du 26 mars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DB" w:rsidRDefault="00DF28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279" w:rsidRDefault="00432279" w:rsidP="00656219">
      <w:pPr>
        <w:spacing w:after="0" w:line="240" w:lineRule="auto"/>
      </w:pPr>
      <w:r>
        <w:separator/>
      </w:r>
    </w:p>
  </w:footnote>
  <w:footnote w:type="continuationSeparator" w:id="0">
    <w:p w:rsidR="00432279" w:rsidRDefault="00432279" w:rsidP="0065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DB" w:rsidRDefault="00DF28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DB" w:rsidRDefault="00DF28D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DB" w:rsidRDefault="00DF28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75FC5"/>
    <w:multiLevelType w:val="hybridMultilevel"/>
    <w:tmpl w:val="7700BBA6"/>
    <w:lvl w:ilvl="0" w:tplc="7B4EBCD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19"/>
    <w:rsid w:val="000265CA"/>
    <w:rsid w:val="000C6343"/>
    <w:rsid w:val="00144B99"/>
    <w:rsid w:val="00387A87"/>
    <w:rsid w:val="004013DE"/>
    <w:rsid w:val="00432279"/>
    <w:rsid w:val="004705EF"/>
    <w:rsid w:val="004B2F33"/>
    <w:rsid w:val="004F040C"/>
    <w:rsid w:val="00547504"/>
    <w:rsid w:val="00656219"/>
    <w:rsid w:val="008C41E3"/>
    <w:rsid w:val="00A36B88"/>
    <w:rsid w:val="00AE07FA"/>
    <w:rsid w:val="00B84346"/>
    <w:rsid w:val="00CB7656"/>
    <w:rsid w:val="00DF28DB"/>
    <w:rsid w:val="00E81D52"/>
    <w:rsid w:val="00F62720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F3306-16F4-44FC-9C95-43504E7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6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562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656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562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621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19"/>
  </w:style>
  <w:style w:type="paragraph" w:styleId="Pieddepage">
    <w:name w:val="footer"/>
    <w:basedOn w:val="Normal"/>
    <w:link w:val="PieddepageCar"/>
    <w:uiPriority w:val="99"/>
    <w:unhideWhenUsed/>
    <w:rsid w:val="0065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19"/>
  </w:style>
  <w:style w:type="character" w:styleId="lev">
    <w:name w:val="Strong"/>
    <w:basedOn w:val="Policepardfaut"/>
    <w:uiPriority w:val="22"/>
    <w:qFormat/>
    <w:rsid w:val="0065621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87A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inealvarez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Méline Delarue</dc:creator>
  <cp:keywords/>
  <dc:description/>
  <cp:lastModifiedBy>Méline Delarue</cp:lastModifiedBy>
  <cp:revision>13</cp:revision>
  <dcterms:created xsi:type="dcterms:W3CDTF">2018-07-20T07:50:00Z</dcterms:created>
  <dcterms:modified xsi:type="dcterms:W3CDTF">2018-07-23T08:22:00Z</dcterms:modified>
</cp:coreProperties>
</file>